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0DD36" w14:textId="77777777" w:rsidR="00C15A5C" w:rsidRPr="006341E1" w:rsidRDefault="00C15A5C" w:rsidP="00C15A5C">
      <w:pPr>
        <w:pStyle w:val="Sous-titre"/>
        <w:rPr>
          <w:rFonts w:ascii="Marianne" w:hAnsi="Marianne"/>
          <w:color w:val="0560CB"/>
          <w:szCs w:val="32"/>
        </w:rPr>
      </w:pPr>
      <w:r w:rsidRPr="006341E1">
        <w:rPr>
          <w:rFonts w:ascii="Marianne" w:hAnsi="Marianne"/>
          <w:color w:val="0560CB"/>
          <w:szCs w:val="32"/>
        </w:rPr>
        <w:t>Annexe 1</w:t>
      </w:r>
    </w:p>
    <w:p w14:paraId="6F433CC7" w14:textId="77777777" w:rsidR="00C15A5C" w:rsidRDefault="00C15A5C" w:rsidP="00943D61">
      <w:pPr>
        <w:widowControl w:val="0"/>
        <w:pBdr>
          <w:bottom w:val="single" w:sz="4" w:space="1" w:color="auto"/>
        </w:pBdr>
        <w:autoSpaceDE w:val="0"/>
        <w:autoSpaceDN w:val="0"/>
        <w:spacing w:after="0"/>
        <w:jc w:val="center"/>
        <w:rPr>
          <w:rFonts w:ascii="Marianne" w:eastAsia="Calibri" w:hAnsi="Marianne" w:cs="Calibri"/>
          <w:b/>
          <w:caps/>
          <w:color w:val="0560CB"/>
          <w:sz w:val="36"/>
          <w:szCs w:val="36"/>
          <w:lang w:eastAsia="fr-FR" w:bidi="fr-FR"/>
        </w:rPr>
      </w:pPr>
      <w:r w:rsidRPr="006341E1">
        <w:rPr>
          <w:rFonts w:ascii="Marianne" w:eastAsia="Calibri" w:hAnsi="Marianne" w:cs="Calibri"/>
          <w:b/>
          <w:caps/>
          <w:color w:val="0560CB"/>
          <w:sz w:val="36"/>
          <w:szCs w:val="36"/>
          <w:lang w:eastAsia="fr-FR" w:bidi="fr-FR"/>
        </w:rPr>
        <w:t xml:space="preserve">PRESENTATION GENERALE DE L'AGENCE DE L'EAU </w:t>
      </w:r>
      <w:r w:rsidRPr="006341E1">
        <w:rPr>
          <w:rFonts w:ascii="Marianne" w:eastAsia="Calibri" w:hAnsi="Marianne" w:cs="Calibri"/>
          <w:b/>
          <w:caps/>
          <w:color w:val="0560CB"/>
          <w:sz w:val="36"/>
          <w:szCs w:val="36"/>
          <w:lang w:eastAsia="fr-FR" w:bidi="fr-FR"/>
        </w:rPr>
        <w:br/>
        <w:t>RHONE MEDITERRANEE CORSE</w:t>
      </w:r>
    </w:p>
    <w:p w14:paraId="017F882C" w14:textId="77777777" w:rsidR="00C15A5C" w:rsidRPr="001E56C3" w:rsidRDefault="00E17E80" w:rsidP="00C15A5C">
      <w:pPr>
        <w:rPr>
          <w:rFonts w:ascii="Marianne" w:hAnsi="Marianne"/>
          <w:b/>
          <w:color w:val="1F497D" w:themeColor="text2"/>
          <w:szCs w:val="20"/>
        </w:rPr>
      </w:pPr>
      <w:r w:rsidRPr="001E56C3">
        <w:rPr>
          <w:rFonts w:ascii="Marianne" w:hAnsi="Marianne" w:cs="Helvetica"/>
          <w:noProof/>
          <w:color w:val="333333"/>
          <w:sz w:val="22"/>
          <w:szCs w:val="22"/>
          <w:lang w:eastAsia="fr-FR"/>
        </w:rPr>
        <mc:AlternateContent>
          <mc:Choice Requires="wps">
            <w:drawing>
              <wp:anchor distT="0" distB="0" distL="114300" distR="114300" simplePos="0" relativeHeight="251661312" behindDoc="1" locked="0" layoutInCell="1" allowOverlap="1" wp14:anchorId="2D0A52E1" wp14:editId="001A4806">
                <wp:simplePos x="0" y="0"/>
                <wp:positionH relativeFrom="column">
                  <wp:posOffset>-234315</wp:posOffset>
                </wp:positionH>
                <wp:positionV relativeFrom="paragraph">
                  <wp:posOffset>243205</wp:posOffset>
                </wp:positionV>
                <wp:extent cx="2581275" cy="2981325"/>
                <wp:effectExtent l="0" t="0" r="28575" b="28575"/>
                <wp:wrapTight wrapText="bothSides">
                  <wp:wrapPolygon edited="0">
                    <wp:start x="0" y="0"/>
                    <wp:lineTo x="0" y="21669"/>
                    <wp:lineTo x="21680" y="21669"/>
                    <wp:lineTo x="21680" y="0"/>
                    <wp:lineTo x="0" y="0"/>
                  </wp:wrapPolygon>
                </wp:wrapTight>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2981325"/>
                        </a:xfrm>
                        <a:prstGeom prst="rect">
                          <a:avLst/>
                        </a:prstGeom>
                        <a:solidFill>
                          <a:srgbClr val="FFFFFF"/>
                        </a:solidFill>
                        <a:ln w="9525">
                          <a:solidFill>
                            <a:srgbClr val="000000"/>
                          </a:solidFill>
                          <a:miter lim="800000"/>
                          <a:headEnd/>
                          <a:tailEnd/>
                        </a:ln>
                      </wps:spPr>
                      <wps:txbx>
                        <w:txbxContent>
                          <w:p w14:paraId="3FEB29DE" w14:textId="77777777" w:rsidR="00A36A4C" w:rsidRDefault="006341E1">
                            <w:r>
                              <w:rPr>
                                <w:noProof/>
                              </w:rPr>
                              <w:drawing>
                                <wp:inline distT="0" distB="0" distL="0" distR="0" wp14:anchorId="6D43E7F1" wp14:editId="6125F5DF">
                                  <wp:extent cx="2343150" cy="2910549"/>
                                  <wp:effectExtent l="0" t="0" r="0" b="4445"/>
                                  <wp:docPr id="25" name="Image 1" descr="Une image contenant carte, texte, atla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5" descr="Une image contenant carte, texte, atlas&#10;&#10;Description générée automatiquement"/>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53169" cy="2922994"/>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0A52E1" id="_x0000_t202" coordsize="21600,21600" o:spt="202" path="m,l,21600r21600,l21600,xe">
                <v:stroke joinstyle="miter"/>
                <v:path gradientshapeok="t" o:connecttype="rect"/>
              </v:shapetype>
              <v:shape id="Zone de texte 2" o:spid="_x0000_s1026" type="#_x0000_t202" style="position:absolute;left:0;text-align:left;margin-left:-18.45pt;margin-top:19.15pt;width:203.25pt;height:23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">
                <v:textbox>
                  <w:txbxContent>
                    <w:p w14:paraId="3FEB29DE" w14:textId="77777777" w:rsidR="00A36A4C" w:rsidRDefault="006341E1">
                      <w:r>
                        <w:rPr>
                          <w:noProof/>
                        </w:rPr>
                        <w:drawing>
                          <wp:inline distT="0" distB="0" distL="0" distR="0" wp14:anchorId="6D43E7F1" wp14:editId="6125F5DF">
                            <wp:extent cx="2343150" cy="2910549"/>
                            <wp:effectExtent l="0" t="0" r="0" b="4445"/>
                            <wp:docPr id="25" name="Image 1" descr="Une image contenant carte, texte, atla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5" descr="Une image contenant carte, texte, atlas&#10;&#10;Description générée automatiquement"/>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53169" cy="2922994"/>
                                    </a:xfrm>
                                    <a:prstGeom prst="rect">
                                      <a:avLst/>
                                    </a:prstGeom>
                                  </pic:spPr>
                                </pic:pic>
                              </a:graphicData>
                            </a:graphic>
                          </wp:inline>
                        </w:drawing>
                      </w:r>
                    </w:p>
                  </w:txbxContent>
                </v:textbox>
                <w10:wrap type="tight"/>
              </v:shape>
            </w:pict>
          </mc:Fallback>
        </mc:AlternateContent>
      </w:r>
    </w:p>
    <w:p w14:paraId="1497A66D" w14:textId="77777777" w:rsidR="00E17E80" w:rsidRPr="001E56C3" w:rsidRDefault="006270DE" w:rsidP="00C15A5C">
      <w:pPr>
        <w:ind w:left="3402"/>
        <w:rPr>
          <w:rFonts w:ascii="Marianne" w:hAnsi="Marianne" w:cs="Helvetica"/>
          <w:color w:val="000000" w:themeColor="text1"/>
          <w:szCs w:val="20"/>
        </w:rPr>
      </w:pPr>
      <w:r w:rsidRPr="001E56C3">
        <w:rPr>
          <w:rFonts w:ascii="Marianne" w:hAnsi="Marianne" w:cs="Helvetica"/>
          <w:color w:val="000000" w:themeColor="text1"/>
          <w:szCs w:val="20"/>
        </w:rPr>
        <w:t xml:space="preserve">L’agence de l’eau Rhône Méditerranée Corse est un établissement public du ministère de la Transition écologique dédié à la préservation de l’eau et garant de l’intérêt général. </w:t>
      </w:r>
    </w:p>
    <w:p w14:paraId="18D85E0C" w14:textId="77777777" w:rsidR="00C15A5C" w:rsidRPr="001E56C3" w:rsidRDefault="006270DE" w:rsidP="00C15A5C">
      <w:pPr>
        <w:ind w:left="3402"/>
        <w:rPr>
          <w:rFonts w:ascii="Marianne" w:hAnsi="Marianne"/>
          <w:b/>
          <w:color w:val="000000" w:themeColor="text1"/>
          <w:szCs w:val="20"/>
        </w:rPr>
      </w:pPr>
      <w:r w:rsidRPr="001E56C3">
        <w:rPr>
          <w:rFonts w:ascii="Marianne" w:hAnsi="Marianne"/>
          <w:b/>
          <w:color w:val="000000" w:themeColor="text1"/>
          <w:szCs w:val="20"/>
        </w:rPr>
        <w:t xml:space="preserve">Elle </w:t>
      </w:r>
      <w:r w:rsidR="00C15A5C" w:rsidRPr="001E56C3">
        <w:rPr>
          <w:rFonts w:ascii="Marianne" w:hAnsi="Marianne"/>
          <w:b/>
          <w:color w:val="000000" w:themeColor="text1"/>
          <w:szCs w:val="20"/>
        </w:rPr>
        <w:t xml:space="preserve">a pour mission d’initier, sur son territoire, une utilisation rationnelle des ressources en eau, la </w:t>
      </w:r>
      <w:r w:rsidR="004976CF">
        <w:rPr>
          <w:rFonts w:ascii="Marianne" w:hAnsi="Marianne"/>
          <w:b/>
          <w:color w:val="000000" w:themeColor="text1"/>
          <w:szCs w:val="20"/>
        </w:rPr>
        <w:t>réduction de</w:t>
      </w:r>
      <w:r w:rsidR="00C15A5C" w:rsidRPr="001E56C3">
        <w:rPr>
          <w:rFonts w:ascii="Marianne" w:hAnsi="Marianne"/>
          <w:b/>
          <w:color w:val="000000" w:themeColor="text1"/>
          <w:szCs w:val="20"/>
        </w:rPr>
        <w:t xml:space="preserve"> leur pollution et la </w:t>
      </w:r>
      <w:r w:rsidRPr="001E56C3">
        <w:rPr>
          <w:rFonts w:ascii="Marianne" w:hAnsi="Marianne"/>
          <w:b/>
          <w:color w:val="000000" w:themeColor="text1"/>
          <w:szCs w:val="20"/>
        </w:rPr>
        <w:t xml:space="preserve">restauration et la préservation </w:t>
      </w:r>
      <w:r w:rsidR="00C15A5C" w:rsidRPr="001E56C3">
        <w:rPr>
          <w:rFonts w:ascii="Marianne" w:hAnsi="Marianne"/>
          <w:b/>
          <w:color w:val="000000" w:themeColor="text1"/>
          <w:szCs w:val="20"/>
        </w:rPr>
        <w:t>des milieux aquatiques</w:t>
      </w:r>
      <w:r w:rsidRPr="001E56C3">
        <w:rPr>
          <w:rFonts w:ascii="Marianne" w:hAnsi="Marianne"/>
          <w:b/>
          <w:color w:val="000000" w:themeColor="text1"/>
          <w:szCs w:val="20"/>
        </w:rPr>
        <w:t xml:space="preserve"> et de la biodiversité</w:t>
      </w:r>
      <w:r w:rsidR="00C15A5C" w:rsidRPr="001E56C3">
        <w:rPr>
          <w:rFonts w:ascii="Marianne" w:hAnsi="Marianne"/>
          <w:b/>
          <w:color w:val="000000" w:themeColor="text1"/>
          <w:szCs w:val="20"/>
        </w:rPr>
        <w:t>.</w:t>
      </w:r>
    </w:p>
    <w:p w14:paraId="3F9CA50C" w14:textId="77777777" w:rsidR="006270DE" w:rsidRPr="001E56C3" w:rsidRDefault="006270DE" w:rsidP="00C15A5C">
      <w:pPr>
        <w:ind w:left="3402"/>
        <w:rPr>
          <w:rFonts w:ascii="Marianne" w:hAnsi="Marianne"/>
          <w:b/>
          <w:color w:val="000000" w:themeColor="text1"/>
          <w:szCs w:val="20"/>
        </w:rPr>
      </w:pPr>
    </w:p>
    <w:p w14:paraId="7774A5C5" w14:textId="77777777" w:rsidR="00C15A5C" w:rsidRDefault="00C15A5C" w:rsidP="00085D25">
      <w:pPr>
        <w:spacing w:line="264" w:lineRule="auto"/>
        <w:ind w:left="3402"/>
        <w:rPr>
          <w:rFonts w:ascii="Marianne" w:hAnsi="Marianne"/>
          <w:color w:val="000000" w:themeColor="text1"/>
          <w:szCs w:val="20"/>
        </w:rPr>
      </w:pPr>
      <w:r w:rsidRPr="001E56C3">
        <w:rPr>
          <w:rFonts w:ascii="Marianne" w:hAnsi="Marianne"/>
          <w:color w:val="000000" w:themeColor="text1"/>
          <w:szCs w:val="20"/>
        </w:rPr>
        <w:t>L’</w:t>
      </w:r>
      <w:r w:rsidR="00E17E80" w:rsidRPr="001E56C3">
        <w:rPr>
          <w:rFonts w:ascii="Marianne" w:hAnsi="Marianne"/>
          <w:color w:val="000000" w:themeColor="text1"/>
          <w:szCs w:val="20"/>
        </w:rPr>
        <w:t>a</w:t>
      </w:r>
      <w:r w:rsidRPr="001E56C3">
        <w:rPr>
          <w:rFonts w:ascii="Marianne" w:hAnsi="Marianne"/>
          <w:color w:val="000000" w:themeColor="text1"/>
          <w:szCs w:val="20"/>
        </w:rPr>
        <w:t>gence de l’eau est compétente sur l’ensemble du bassin versant français de la Méditerranée, soit sur le bassin hydrographique Saône-Rhône auquel il faut ajouter les fleuves côtiers et le littoral méditerranéen des régions Occitanie et Provence</w:t>
      </w:r>
      <w:r w:rsidR="006270DE" w:rsidRPr="001E56C3">
        <w:rPr>
          <w:rFonts w:ascii="Marianne" w:hAnsi="Marianne"/>
          <w:color w:val="000000" w:themeColor="text1"/>
          <w:szCs w:val="20"/>
        </w:rPr>
        <w:t>-</w:t>
      </w:r>
      <w:r w:rsidRPr="001E56C3">
        <w:rPr>
          <w:rFonts w:ascii="Marianne" w:hAnsi="Marianne"/>
          <w:color w:val="000000" w:themeColor="text1"/>
          <w:szCs w:val="20"/>
        </w:rPr>
        <w:t>Alpes</w:t>
      </w:r>
      <w:r w:rsidR="006270DE" w:rsidRPr="001E56C3">
        <w:rPr>
          <w:rFonts w:ascii="Marianne" w:hAnsi="Marianne"/>
          <w:color w:val="000000" w:themeColor="text1"/>
          <w:szCs w:val="20"/>
        </w:rPr>
        <w:t>-</w:t>
      </w:r>
      <w:r w:rsidRPr="001E56C3">
        <w:rPr>
          <w:rFonts w:ascii="Marianne" w:hAnsi="Marianne"/>
          <w:color w:val="000000" w:themeColor="text1"/>
          <w:szCs w:val="20"/>
        </w:rPr>
        <w:t xml:space="preserve">Côte d’Azur, ainsi que sur le bassin de Corse, d’où son nom </w:t>
      </w:r>
      <w:r w:rsidR="006270DE" w:rsidRPr="001E56C3">
        <w:rPr>
          <w:rFonts w:ascii="Marianne" w:hAnsi="Marianne"/>
          <w:color w:val="000000" w:themeColor="text1"/>
          <w:szCs w:val="20"/>
        </w:rPr>
        <w:t xml:space="preserve">: </w:t>
      </w:r>
      <w:r w:rsidRPr="001E56C3">
        <w:rPr>
          <w:rFonts w:ascii="Marianne" w:hAnsi="Marianne"/>
          <w:color w:val="000000" w:themeColor="text1"/>
          <w:szCs w:val="20"/>
        </w:rPr>
        <w:t>Rhône</w:t>
      </w:r>
      <w:r w:rsidR="00E17E80" w:rsidRPr="001E56C3">
        <w:rPr>
          <w:rFonts w:ascii="Marianne" w:hAnsi="Marianne"/>
          <w:color w:val="000000" w:themeColor="text1"/>
          <w:szCs w:val="20"/>
        </w:rPr>
        <w:t xml:space="preserve"> Méditerranée Corse.</w:t>
      </w:r>
    </w:p>
    <w:p w14:paraId="51086802" w14:textId="77777777" w:rsidR="00E17E80" w:rsidRPr="001E56C3" w:rsidRDefault="00E17E80" w:rsidP="00E17E80">
      <w:pPr>
        <w:spacing w:line="264" w:lineRule="auto"/>
        <w:ind w:left="3402"/>
        <w:jc w:val="left"/>
        <w:rPr>
          <w:rFonts w:ascii="Marianne" w:hAnsi="Marianne"/>
          <w:color w:val="000000" w:themeColor="text1"/>
          <w:szCs w:val="20"/>
        </w:rPr>
      </w:pPr>
    </w:p>
    <w:p w14:paraId="4A8AEEDD" w14:textId="77777777" w:rsidR="00E17E80" w:rsidRPr="001E56C3" w:rsidRDefault="00E17E80" w:rsidP="00E17E80">
      <w:pPr>
        <w:spacing w:after="0" w:line="264" w:lineRule="auto"/>
        <w:rPr>
          <w:rFonts w:ascii="Marianne" w:hAnsi="Marianne"/>
          <w:szCs w:val="20"/>
        </w:rPr>
        <w:sectPr w:rsidR="00E17E80" w:rsidRPr="001E56C3" w:rsidSect="00C25EAE">
          <w:footerReference w:type="even" r:id="rId8"/>
          <w:footerReference w:type="default" r:id="rId9"/>
          <w:footerReference w:type="first" r:id="rId10"/>
          <w:pgSz w:w="11906" w:h="16838" w:code="9"/>
          <w:pgMar w:top="1134" w:right="851" w:bottom="851" w:left="1134" w:header="709" w:footer="709" w:gutter="0"/>
          <w:cols w:space="708"/>
          <w:docGrid w:linePitch="360"/>
        </w:sectPr>
      </w:pPr>
    </w:p>
    <w:p w14:paraId="4EFA81D4" w14:textId="77777777" w:rsidR="00E17E80" w:rsidRPr="001E56C3" w:rsidRDefault="00E17E80" w:rsidP="00E17E80">
      <w:pPr>
        <w:spacing w:after="0" w:line="264" w:lineRule="auto"/>
        <w:rPr>
          <w:rFonts w:ascii="Marianne" w:hAnsi="Marianne"/>
          <w:szCs w:val="20"/>
        </w:rPr>
      </w:pPr>
      <w:r w:rsidRPr="001E56C3">
        <w:rPr>
          <w:rFonts w:ascii="Marianne" w:hAnsi="Marianne"/>
          <w:szCs w:val="20"/>
        </w:rPr>
        <w:t>L’agence de l’eau établit et perçoit des redevances auprès des utilisateurs de l’eau pour les prélèvements qu’ils effectuent ou la pollution qu’ils génèrent, selon les principes «</w:t>
      </w:r>
      <w:r w:rsidRPr="001E56C3">
        <w:rPr>
          <w:rFonts w:ascii="Courier New" w:hAnsi="Courier New" w:cs="Courier New"/>
          <w:szCs w:val="20"/>
        </w:rPr>
        <w:t> </w:t>
      </w:r>
      <w:r w:rsidRPr="001E56C3">
        <w:rPr>
          <w:rFonts w:ascii="Marianne" w:hAnsi="Marianne"/>
          <w:i/>
          <w:szCs w:val="20"/>
        </w:rPr>
        <w:t>préleveur-payeur</w:t>
      </w:r>
      <w:r w:rsidRPr="001E56C3">
        <w:rPr>
          <w:rFonts w:ascii="Courier New" w:hAnsi="Courier New" w:cs="Courier New"/>
          <w:szCs w:val="20"/>
        </w:rPr>
        <w:t> </w:t>
      </w:r>
      <w:r w:rsidRPr="001E56C3">
        <w:rPr>
          <w:rFonts w:ascii="Marianne" w:hAnsi="Marianne" w:cs="Marianne"/>
          <w:szCs w:val="20"/>
        </w:rPr>
        <w:t>»</w:t>
      </w:r>
      <w:r w:rsidRPr="001E56C3">
        <w:rPr>
          <w:rFonts w:ascii="Marianne" w:hAnsi="Marianne"/>
          <w:szCs w:val="20"/>
        </w:rPr>
        <w:t xml:space="preserve"> et </w:t>
      </w:r>
      <w:r w:rsidRPr="001E56C3">
        <w:rPr>
          <w:rFonts w:ascii="Marianne" w:hAnsi="Marianne" w:cs="Marianne"/>
          <w:szCs w:val="20"/>
        </w:rPr>
        <w:t>«</w:t>
      </w:r>
      <w:r w:rsidRPr="001E56C3">
        <w:rPr>
          <w:rFonts w:ascii="Courier New" w:hAnsi="Courier New" w:cs="Courier New"/>
          <w:szCs w:val="20"/>
        </w:rPr>
        <w:t> </w:t>
      </w:r>
      <w:r w:rsidRPr="001E56C3">
        <w:rPr>
          <w:rFonts w:ascii="Marianne" w:hAnsi="Marianne"/>
          <w:i/>
          <w:szCs w:val="20"/>
        </w:rPr>
        <w:t>pollueur-payeur</w:t>
      </w:r>
      <w:r w:rsidRPr="001E56C3">
        <w:rPr>
          <w:rFonts w:ascii="Courier New" w:hAnsi="Courier New" w:cs="Courier New"/>
          <w:szCs w:val="20"/>
        </w:rPr>
        <w:t> </w:t>
      </w:r>
      <w:r w:rsidRPr="001E56C3">
        <w:rPr>
          <w:rFonts w:ascii="Marianne" w:hAnsi="Marianne" w:cs="Marianne"/>
          <w:szCs w:val="20"/>
        </w:rPr>
        <w:t>»</w:t>
      </w:r>
      <w:r w:rsidRPr="001E56C3">
        <w:rPr>
          <w:rFonts w:ascii="Marianne" w:hAnsi="Marianne"/>
          <w:szCs w:val="20"/>
        </w:rPr>
        <w:t xml:space="preserve">. </w:t>
      </w:r>
    </w:p>
    <w:p w14:paraId="7B539148" w14:textId="77777777" w:rsidR="00E17E80" w:rsidRPr="001E56C3" w:rsidRDefault="00E17E80" w:rsidP="00E17E80">
      <w:pPr>
        <w:autoSpaceDE w:val="0"/>
        <w:autoSpaceDN w:val="0"/>
        <w:adjustRightInd w:val="0"/>
        <w:spacing w:after="0"/>
        <w:rPr>
          <w:rFonts w:ascii="Marianne" w:hAnsi="Marianne" w:cstheme="minorHAnsi"/>
          <w:color w:val="000000" w:themeColor="text1"/>
          <w:szCs w:val="20"/>
        </w:rPr>
      </w:pPr>
      <w:r w:rsidRPr="001E56C3">
        <w:rPr>
          <w:rFonts w:ascii="Marianne" w:eastAsia="Calibri" w:hAnsi="Marianne" w:cs="Calibri"/>
          <w:color w:val="000000" w:themeColor="text1"/>
          <w:szCs w:val="20"/>
        </w:rPr>
        <w:t xml:space="preserve">Chaque euro collecté est réinvesti auprès des collectivités, industriels, agriculteurs et associations qui agissent </w:t>
      </w:r>
      <w:r w:rsidRPr="00EF106E">
        <w:rPr>
          <w:rFonts w:ascii="Marianne" w:eastAsia="Calibri" w:hAnsi="Marianne" w:cs="Calibri"/>
          <w:color w:val="000000" w:themeColor="text1"/>
          <w:szCs w:val="20"/>
        </w:rPr>
        <w:t>pour améliorer la qualité de l’eau et des milieux aquatiques </w:t>
      </w:r>
      <w:r w:rsidR="00CE444E" w:rsidRPr="00EF106E">
        <w:rPr>
          <w:rFonts w:ascii="Marianne" w:eastAsia="Calibri" w:hAnsi="Marianne" w:cs="Calibri"/>
          <w:color w:val="000000" w:themeColor="text1"/>
          <w:szCs w:val="20"/>
        </w:rPr>
        <w:t xml:space="preserve">et adapter les territoires aux effets du changement climatique </w:t>
      </w:r>
      <w:r w:rsidRPr="00EF106E">
        <w:rPr>
          <w:rFonts w:ascii="Marianne" w:eastAsia="Calibri" w:hAnsi="Marianne" w:cs="Calibri"/>
          <w:color w:val="000000" w:themeColor="text1"/>
          <w:szCs w:val="20"/>
        </w:rPr>
        <w:t xml:space="preserve">: </w:t>
      </w:r>
      <w:bookmarkStart w:id="0" w:name="_Hlk187326279"/>
      <w:r w:rsidR="00D06D01" w:rsidRPr="00EF106E">
        <w:rPr>
          <w:rFonts w:ascii="Marianne" w:eastAsia="Calibri" w:hAnsi="Marianne" w:cs="Calibri"/>
          <w:color w:val="000000" w:themeColor="text1"/>
          <w:szCs w:val="20"/>
        </w:rPr>
        <w:t>réduire les pollutions issues des systèmes d’assainissement collectif, du tissu industriel</w:t>
      </w:r>
      <w:r w:rsidR="00D06D01">
        <w:rPr>
          <w:rFonts w:ascii="Marianne" w:hAnsi="Marianne" w:cstheme="minorHAnsi"/>
          <w:color w:val="000000" w:themeColor="text1"/>
          <w:szCs w:val="20"/>
        </w:rPr>
        <w:t xml:space="preserve"> ou des activités agricoles</w:t>
      </w:r>
      <w:bookmarkEnd w:id="0"/>
      <w:r w:rsidR="00CE444E">
        <w:rPr>
          <w:rFonts w:ascii="Marianne" w:hAnsi="Marianne" w:cstheme="minorHAnsi"/>
          <w:color w:val="000000" w:themeColor="text1"/>
          <w:szCs w:val="20"/>
        </w:rPr>
        <w:t xml:space="preserve">, </w:t>
      </w:r>
      <w:r w:rsidRPr="001E56C3">
        <w:rPr>
          <w:rFonts w:ascii="Marianne" w:hAnsi="Marianne" w:cstheme="minorHAnsi"/>
          <w:color w:val="000000" w:themeColor="text1"/>
          <w:szCs w:val="20"/>
        </w:rPr>
        <w:t>économiser et partager l’eau, reconquérir la qualité des eaux brutes des captages prioritaires dégradés par les pollutions diffuses (pesticides et nitrates)</w:t>
      </w:r>
      <w:r w:rsidR="004976CF">
        <w:rPr>
          <w:rFonts w:ascii="Marianne" w:hAnsi="Marianne" w:cstheme="minorHAnsi"/>
          <w:color w:val="000000" w:themeColor="text1"/>
          <w:szCs w:val="20"/>
        </w:rPr>
        <w:t xml:space="preserve">, </w:t>
      </w:r>
      <w:bookmarkStart w:id="1" w:name="_Hlk187326340"/>
      <w:r w:rsidR="004976CF">
        <w:rPr>
          <w:rFonts w:ascii="Marianne" w:hAnsi="Marianne" w:cstheme="minorHAnsi"/>
          <w:color w:val="000000" w:themeColor="text1"/>
          <w:szCs w:val="20"/>
        </w:rPr>
        <w:t>gérer durablement la ressource et l’alimentation en eau potable</w:t>
      </w:r>
      <w:bookmarkEnd w:id="1"/>
      <w:r w:rsidRPr="001E56C3">
        <w:rPr>
          <w:rFonts w:ascii="Marianne" w:hAnsi="Marianne" w:cstheme="minorHAnsi"/>
          <w:color w:val="000000" w:themeColor="text1"/>
          <w:szCs w:val="20"/>
        </w:rPr>
        <w:t xml:space="preserve">, </w:t>
      </w:r>
      <w:r w:rsidR="004976CF">
        <w:rPr>
          <w:rFonts w:ascii="Marianne" w:hAnsi="Marianne" w:cstheme="minorHAnsi"/>
          <w:color w:val="000000" w:themeColor="text1"/>
          <w:szCs w:val="20"/>
        </w:rPr>
        <w:t xml:space="preserve">préserver et </w:t>
      </w:r>
      <w:r w:rsidRPr="001E56C3">
        <w:rPr>
          <w:rFonts w:ascii="Marianne" w:hAnsi="Marianne" w:cstheme="minorHAnsi"/>
          <w:color w:val="000000" w:themeColor="text1"/>
          <w:szCs w:val="20"/>
        </w:rPr>
        <w:t>restaurer le fonctionnement naturel des rivières</w:t>
      </w:r>
      <w:r w:rsidR="004976CF">
        <w:rPr>
          <w:rFonts w:ascii="Marianne" w:hAnsi="Marianne" w:cstheme="minorHAnsi"/>
          <w:color w:val="000000" w:themeColor="text1"/>
          <w:szCs w:val="20"/>
        </w:rPr>
        <w:t xml:space="preserve"> et des</w:t>
      </w:r>
      <w:r w:rsidRPr="001E56C3">
        <w:rPr>
          <w:rFonts w:ascii="Marianne" w:hAnsi="Marianne" w:cstheme="minorHAnsi"/>
          <w:color w:val="000000" w:themeColor="text1"/>
          <w:szCs w:val="20"/>
        </w:rPr>
        <w:t xml:space="preserve"> zones humides</w:t>
      </w:r>
      <w:r w:rsidR="004976CF">
        <w:rPr>
          <w:rFonts w:ascii="Marianne" w:hAnsi="Marianne" w:cstheme="minorHAnsi"/>
          <w:color w:val="000000" w:themeColor="text1"/>
          <w:szCs w:val="20"/>
        </w:rPr>
        <w:t>, reconquérir</w:t>
      </w:r>
      <w:r w:rsidR="004976CF" w:rsidRPr="001E56C3">
        <w:rPr>
          <w:rFonts w:ascii="Marianne" w:hAnsi="Marianne" w:cstheme="minorHAnsi"/>
          <w:color w:val="000000" w:themeColor="text1"/>
          <w:szCs w:val="20"/>
        </w:rPr>
        <w:t xml:space="preserve"> </w:t>
      </w:r>
      <w:r w:rsidRPr="001E56C3">
        <w:rPr>
          <w:rFonts w:ascii="Marianne" w:hAnsi="Marianne" w:cstheme="minorHAnsi"/>
          <w:color w:val="000000" w:themeColor="text1"/>
          <w:szCs w:val="20"/>
        </w:rPr>
        <w:t>la biodiversité</w:t>
      </w:r>
      <w:r w:rsidR="00EF106E">
        <w:rPr>
          <w:rFonts w:ascii="Marianne" w:hAnsi="Marianne" w:cstheme="minorHAnsi"/>
          <w:color w:val="000000" w:themeColor="text1"/>
          <w:szCs w:val="20"/>
        </w:rPr>
        <w:t xml:space="preserve">, </w:t>
      </w:r>
      <w:r w:rsidR="00D06D01">
        <w:rPr>
          <w:rFonts w:ascii="Marianne" w:hAnsi="Marianne" w:cstheme="minorHAnsi"/>
          <w:color w:val="000000" w:themeColor="text1"/>
          <w:szCs w:val="20"/>
        </w:rPr>
        <w:t>préserver et restaurer les capacités des sols à infiltrer l’eau.</w:t>
      </w:r>
      <w:r w:rsidRPr="001E56C3">
        <w:rPr>
          <w:rFonts w:ascii="Marianne" w:hAnsi="Marianne" w:cstheme="minorHAnsi"/>
          <w:color w:val="000000" w:themeColor="text1"/>
          <w:szCs w:val="20"/>
        </w:rPr>
        <w:t xml:space="preserve">. </w:t>
      </w:r>
    </w:p>
    <w:p w14:paraId="4FF96D3E" w14:textId="77777777" w:rsidR="00E40AE3" w:rsidRPr="001E56C3" w:rsidRDefault="00E17E80" w:rsidP="00E97AD1">
      <w:pPr>
        <w:spacing w:after="0"/>
        <w:rPr>
          <w:rFonts w:ascii="Marianne" w:hAnsi="Marianne"/>
          <w:szCs w:val="20"/>
        </w:rPr>
      </w:pPr>
      <w:r w:rsidRPr="001E56C3">
        <w:rPr>
          <w:rFonts w:ascii="Marianne" w:hAnsi="Marianne"/>
          <w:szCs w:val="20"/>
        </w:rPr>
        <w:t>L’</w:t>
      </w:r>
      <w:r w:rsidR="00E40AE3" w:rsidRPr="001E56C3">
        <w:rPr>
          <w:rFonts w:ascii="Marianne" w:hAnsi="Marianne"/>
          <w:szCs w:val="20"/>
        </w:rPr>
        <w:t>a</w:t>
      </w:r>
      <w:r w:rsidRPr="001E56C3">
        <w:rPr>
          <w:rFonts w:ascii="Marianne" w:hAnsi="Marianne"/>
          <w:szCs w:val="20"/>
        </w:rPr>
        <w:t xml:space="preserve">gence de l’eau Rhône Méditerranée Corse apporte, également, un appui (technique, </w:t>
      </w:r>
      <w:r w:rsidRPr="001E56C3">
        <w:rPr>
          <w:rFonts w:ascii="Marianne" w:hAnsi="Marianne"/>
          <w:szCs w:val="20"/>
        </w:rPr>
        <w:t>conseil, procédure, analyse économique et financière) aux acteurs de la gestion de l’eau.</w:t>
      </w:r>
    </w:p>
    <w:p w14:paraId="2EE0C78E" w14:textId="77777777" w:rsidR="00E17E80" w:rsidRPr="001E56C3" w:rsidRDefault="00E17E80" w:rsidP="00E17E80">
      <w:pPr>
        <w:spacing w:after="0" w:line="276" w:lineRule="auto"/>
        <w:jc w:val="left"/>
        <w:rPr>
          <w:rFonts w:ascii="Marianne" w:hAnsi="Marianne"/>
          <w:szCs w:val="20"/>
        </w:rPr>
      </w:pPr>
      <w:r w:rsidRPr="001E56C3">
        <w:rPr>
          <w:rFonts w:ascii="Marianne" w:hAnsi="Marianne"/>
          <w:szCs w:val="20"/>
        </w:rPr>
        <w:t>Elle intervient dans neuf domaines</w:t>
      </w:r>
      <w:r w:rsidRPr="001E56C3">
        <w:rPr>
          <w:rFonts w:ascii="Courier New" w:hAnsi="Courier New" w:cs="Courier New"/>
          <w:szCs w:val="20"/>
        </w:rPr>
        <w:t> </w:t>
      </w:r>
      <w:r w:rsidRPr="001E56C3">
        <w:rPr>
          <w:rFonts w:ascii="Marianne" w:hAnsi="Marianne"/>
          <w:szCs w:val="20"/>
        </w:rPr>
        <w:t>:</w:t>
      </w:r>
    </w:p>
    <w:p w14:paraId="005458DF" w14:textId="77777777" w:rsidR="00E17E80" w:rsidRPr="001E56C3" w:rsidRDefault="00E17E80" w:rsidP="00E17E80">
      <w:pPr>
        <w:pStyle w:val="Paragraphedeliste"/>
        <w:numPr>
          <w:ilvl w:val="0"/>
          <w:numId w:val="3"/>
        </w:numPr>
        <w:spacing w:after="0"/>
        <w:ind w:left="714" w:hanging="357"/>
        <w:rPr>
          <w:rFonts w:ascii="Marianne" w:hAnsi="Marianne"/>
          <w:szCs w:val="20"/>
        </w:rPr>
      </w:pPr>
      <w:r w:rsidRPr="001E56C3">
        <w:rPr>
          <w:rFonts w:ascii="Marianne" w:hAnsi="Marianne"/>
          <w:szCs w:val="20"/>
        </w:rPr>
        <w:t xml:space="preserve">La </w:t>
      </w:r>
      <w:r w:rsidR="00CE444E">
        <w:rPr>
          <w:rFonts w:ascii="Marianne" w:hAnsi="Marianne"/>
          <w:szCs w:val="20"/>
        </w:rPr>
        <w:t>réduction de</w:t>
      </w:r>
      <w:r w:rsidRPr="001E56C3">
        <w:rPr>
          <w:rFonts w:ascii="Marianne" w:hAnsi="Marianne"/>
          <w:szCs w:val="20"/>
        </w:rPr>
        <w:t xml:space="preserve"> la pollution domestique</w:t>
      </w:r>
      <w:r w:rsidRPr="001E56C3">
        <w:rPr>
          <w:rFonts w:ascii="Courier New" w:hAnsi="Courier New" w:cs="Courier New"/>
          <w:szCs w:val="20"/>
        </w:rPr>
        <w:t> </w:t>
      </w:r>
      <w:r w:rsidRPr="001E56C3">
        <w:rPr>
          <w:rFonts w:ascii="Marianne" w:hAnsi="Marianne"/>
          <w:szCs w:val="20"/>
        </w:rPr>
        <w:t>;</w:t>
      </w:r>
    </w:p>
    <w:p w14:paraId="3EE22506" w14:textId="77777777" w:rsidR="00E17E80" w:rsidRPr="001E56C3" w:rsidRDefault="00E17E80" w:rsidP="00E17E80">
      <w:pPr>
        <w:pStyle w:val="Paragraphedeliste"/>
        <w:numPr>
          <w:ilvl w:val="0"/>
          <w:numId w:val="3"/>
        </w:numPr>
        <w:spacing w:after="0"/>
        <w:ind w:left="714" w:hanging="357"/>
        <w:rPr>
          <w:rFonts w:ascii="Marianne" w:hAnsi="Marianne"/>
          <w:szCs w:val="20"/>
        </w:rPr>
      </w:pPr>
      <w:r w:rsidRPr="001E56C3">
        <w:rPr>
          <w:rFonts w:ascii="Marianne" w:hAnsi="Marianne"/>
          <w:szCs w:val="20"/>
        </w:rPr>
        <w:t xml:space="preserve">La </w:t>
      </w:r>
      <w:r w:rsidR="00CE444E">
        <w:rPr>
          <w:rFonts w:ascii="Marianne" w:hAnsi="Marianne"/>
          <w:szCs w:val="20"/>
        </w:rPr>
        <w:t>réduction de la pollution</w:t>
      </w:r>
      <w:r w:rsidRPr="001E56C3">
        <w:rPr>
          <w:rFonts w:ascii="Marianne" w:hAnsi="Marianne"/>
          <w:szCs w:val="20"/>
        </w:rPr>
        <w:t xml:space="preserve"> industrielle et </w:t>
      </w:r>
      <w:r w:rsidR="00D06D01">
        <w:rPr>
          <w:rFonts w:ascii="Marianne" w:hAnsi="Marianne"/>
          <w:szCs w:val="20"/>
        </w:rPr>
        <w:t xml:space="preserve">par </w:t>
      </w:r>
      <w:r w:rsidRPr="001E56C3">
        <w:rPr>
          <w:rFonts w:ascii="Marianne" w:hAnsi="Marianne"/>
          <w:szCs w:val="20"/>
        </w:rPr>
        <w:t>les substances dangereuses</w:t>
      </w:r>
      <w:r w:rsidRPr="001E56C3">
        <w:rPr>
          <w:rFonts w:ascii="Courier New" w:hAnsi="Courier New" w:cs="Courier New"/>
          <w:szCs w:val="20"/>
        </w:rPr>
        <w:t> </w:t>
      </w:r>
      <w:r w:rsidRPr="001E56C3">
        <w:rPr>
          <w:rFonts w:ascii="Marianne" w:hAnsi="Marianne"/>
          <w:szCs w:val="20"/>
        </w:rPr>
        <w:t>;</w:t>
      </w:r>
    </w:p>
    <w:p w14:paraId="04B33200" w14:textId="77777777" w:rsidR="00E17E80" w:rsidRPr="001E56C3" w:rsidRDefault="00E17E80" w:rsidP="00E17E80">
      <w:pPr>
        <w:pStyle w:val="Paragraphedeliste"/>
        <w:numPr>
          <w:ilvl w:val="0"/>
          <w:numId w:val="3"/>
        </w:numPr>
        <w:spacing w:after="0"/>
        <w:ind w:left="714" w:hanging="357"/>
        <w:rPr>
          <w:rFonts w:ascii="Marianne" w:hAnsi="Marianne"/>
          <w:szCs w:val="20"/>
        </w:rPr>
      </w:pPr>
      <w:r w:rsidRPr="001E56C3">
        <w:rPr>
          <w:rFonts w:ascii="Marianne" w:hAnsi="Marianne"/>
          <w:szCs w:val="20"/>
        </w:rPr>
        <w:t xml:space="preserve">La </w:t>
      </w:r>
      <w:r w:rsidR="00CE444E">
        <w:rPr>
          <w:rFonts w:ascii="Marianne" w:hAnsi="Marianne"/>
          <w:szCs w:val="20"/>
        </w:rPr>
        <w:t>réduction de</w:t>
      </w:r>
      <w:r w:rsidRPr="001E56C3">
        <w:rPr>
          <w:rFonts w:ascii="Marianne" w:hAnsi="Marianne"/>
          <w:szCs w:val="20"/>
        </w:rPr>
        <w:t xml:space="preserve"> la pollution agricole</w:t>
      </w:r>
      <w:r w:rsidRPr="001E56C3">
        <w:rPr>
          <w:rFonts w:ascii="Courier New" w:hAnsi="Courier New" w:cs="Courier New"/>
          <w:szCs w:val="20"/>
        </w:rPr>
        <w:t> </w:t>
      </w:r>
      <w:r w:rsidRPr="001E56C3">
        <w:rPr>
          <w:rFonts w:ascii="Marianne" w:hAnsi="Marianne"/>
          <w:szCs w:val="20"/>
        </w:rPr>
        <w:t>;</w:t>
      </w:r>
    </w:p>
    <w:p w14:paraId="6991CB31" w14:textId="77777777" w:rsidR="00E17E80" w:rsidRPr="001E56C3" w:rsidRDefault="00E17E80" w:rsidP="00E17E80">
      <w:pPr>
        <w:pStyle w:val="Paragraphedeliste"/>
        <w:numPr>
          <w:ilvl w:val="0"/>
          <w:numId w:val="3"/>
        </w:numPr>
        <w:spacing w:after="0"/>
        <w:ind w:left="714" w:hanging="357"/>
        <w:rPr>
          <w:rFonts w:ascii="Marianne" w:hAnsi="Marianne"/>
          <w:szCs w:val="20"/>
        </w:rPr>
      </w:pPr>
      <w:r w:rsidRPr="001E56C3">
        <w:rPr>
          <w:rFonts w:ascii="Marianne" w:hAnsi="Marianne"/>
          <w:szCs w:val="20"/>
        </w:rPr>
        <w:t>La préservation de l’eau destinée à la consommation humaine</w:t>
      </w:r>
      <w:r w:rsidRPr="001E56C3">
        <w:rPr>
          <w:rFonts w:ascii="Courier New" w:hAnsi="Courier New" w:cs="Courier New"/>
          <w:szCs w:val="20"/>
        </w:rPr>
        <w:t> </w:t>
      </w:r>
      <w:r w:rsidRPr="001E56C3">
        <w:rPr>
          <w:rFonts w:ascii="Marianne" w:hAnsi="Marianne"/>
          <w:szCs w:val="20"/>
        </w:rPr>
        <w:t>;</w:t>
      </w:r>
    </w:p>
    <w:p w14:paraId="192D028D" w14:textId="77777777" w:rsidR="00E17E80" w:rsidRPr="001E56C3" w:rsidRDefault="00E17E80" w:rsidP="00E17E80">
      <w:pPr>
        <w:pStyle w:val="Paragraphedeliste"/>
        <w:numPr>
          <w:ilvl w:val="0"/>
          <w:numId w:val="3"/>
        </w:numPr>
        <w:spacing w:after="0"/>
        <w:ind w:left="714" w:hanging="357"/>
        <w:rPr>
          <w:rFonts w:ascii="Marianne" w:hAnsi="Marianne"/>
          <w:szCs w:val="20"/>
        </w:rPr>
      </w:pPr>
      <w:r w:rsidRPr="001E56C3">
        <w:rPr>
          <w:rFonts w:ascii="Marianne" w:hAnsi="Marianne"/>
          <w:szCs w:val="20"/>
        </w:rPr>
        <w:t>La gestion des ressources en eaux superficielles et souterraines</w:t>
      </w:r>
      <w:r w:rsidRPr="001E56C3">
        <w:rPr>
          <w:rFonts w:ascii="Courier New" w:hAnsi="Courier New" w:cs="Courier New"/>
          <w:szCs w:val="20"/>
        </w:rPr>
        <w:t> </w:t>
      </w:r>
      <w:r w:rsidRPr="001E56C3">
        <w:rPr>
          <w:rFonts w:ascii="Marianne" w:hAnsi="Marianne"/>
          <w:szCs w:val="20"/>
        </w:rPr>
        <w:t>;</w:t>
      </w:r>
    </w:p>
    <w:p w14:paraId="6EC79657" w14:textId="77777777" w:rsidR="00E17E80" w:rsidRPr="001E56C3" w:rsidRDefault="00E17E80" w:rsidP="00E17E80">
      <w:pPr>
        <w:pStyle w:val="Paragraphedeliste"/>
        <w:numPr>
          <w:ilvl w:val="0"/>
          <w:numId w:val="3"/>
        </w:numPr>
        <w:spacing w:after="0"/>
        <w:ind w:left="714" w:hanging="357"/>
        <w:rPr>
          <w:rFonts w:ascii="Marianne" w:hAnsi="Marianne"/>
          <w:szCs w:val="20"/>
        </w:rPr>
      </w:pPr>
      <w:r w:rsidRPr="001E56C3">
        <w:rPr>
          <w:rFonts w:ascii="Marianne" w:hAnsi="Marianne"/>
          <w:szCs w:val="20"/>
        </w:rPr>
        <w:t>La préservation et la restauration des milieux aquatiques et de la biodiversité</w:t>
      </w:r>
      <w:r w:rsidRPr="001E56C3">
        <w:rPr>
          <w:rFonts w:ascii="Courier New" w:hAnsi="Courier New" w:cs="Courier New"/>
          <w:szCs w:val="20"/>
        </w:rPr>
        <w:t> </w:t>
      </w:r>
      <w:r w:rsidRPr="001E56C3">
        <w:rPr>
          <w:rFonts w:ascii="Marianne" w:hAnsi="Marianne"/>
          <w:szCs w:val="20"/>
        </w:rPr>
        <w:t>;</w:t>
      </w:r>
    </w:p>
    <w:p w14:paraId="79DF6D81" w14:textId="77777777" w:rsidR="00E17E80" w:rsidRPr="001E56C3" w:rsidRDefault="00E17E80" w:rsidP="00E17E80">
      <w:pPr>
        <w:pStyle w:val="Paragraphedeliste"/>
        <w:numPr>
          <w:ilvl w:val="0"/>
          <w:numId w:val="3"/>
        </w:numPr>
        <w:spacing w:after="0"/>
        <w:ind w:left="714" w:hanging="357"/>
        <w:rPr>
          <w:rFonts w:ascii="Marianne" w:hAnsi="Marianne"/>
          <w:szCs w:val="20"/>
        </w:rPr>
      </w:pPr>
      <w:r w:rsidRPr="001E56C3">
        <w:rPr>
          <w:rFonts w:ascii="Marianne" w:hAnsi="Marianne"/>
          <w:szCs w:val="20"/>
        </w:rPr>
        <w:t>L’animation de la gestion locale et concertée de l’eau, de solidarités entre les acteurs et l’appui et l’assistance aux collectivités</w:t>
      </w:r>
      <w:r w:rsidRPr="001E56C3">
        <w:rPr>
          <w:rFonts w:ascii="Courier New" w:hAnsi="Courier New" w:cs="Courier New"/>
          <w:szCs w:val="20"/>
        </w:rPr>
        <w:t> </w:t>
      </w:r>
      <w:r w:rsidRPr="001E56C3">
        <w:rPr>
          <w:rFonts w:ascii="Marianne" w:hAnsi="Marianne"/>
          <w:szCs w:val="20"/>
        </w:rPr>
        <w:t>;</w:t>
      </w:r>
    </w:p>
    <w:p w14:paraId="0B78EF45" w14:textId="77777777" w:rsidR="00E17E80" w:rsidRPr="001E56C3" w:rsidRDefault="00E17E80" w:rsidP="00E17E80">
      <w:pPr>
        <w:pStyle w:val="Paragraphedeliste"/>
        <w:numPr>
          <w:ilvl w:val="0"/>
          <w:numId w:val="3"/>
        </w:numPr>
        <w:spacing w:after="0"/>
        <w:ind w:left="714" w:hanging="357"/>
        <w:rPr>
          <w:rFonts w:ascii="Marianne" w:hAnsi="Marianne"/>
          <w:szCs w:val="20"/>
        </w:rPr>
      </w:pPr>
      <w:r w:rsidRPr="001E56C3">
        <w:rPr>
          <w:rFonts w:ascii="Marianne" w:hAnsi="Marianne"/>
          <w:szCs w:val="20"/>
        </w:rPr>
        <w:t>L’animation de réseaux de suivi et de connaissance des milieux</w:t>
      </w:r>
      <w:r w:rsidRPr="001E56C3">
        <w:rPr>
          <w:rFonts w:ascii="Courier New" w:hAnsi="Courier New" w:cs="Courier New"/>
          <w:szCs w:val="20"/>
        </w:rPr>
        <w:t> </w:t>
      </w:r>
      <w:r w:rsidRPr="001E56C3">
        <w:rPr>
          <w:rFonts w:ascii="Marianne" w:hAnsi="Marianne"/>
          <w:szCs w:val="20"/>
        </w:rPr>
        <w:t>;</w:t>
      </w:r>
    </w:p>
    <w:p w14:paraId="397FD1DB" w14:textId="77777777" w:rsidR="00E17E80" w:rsidRPr="001E56C3" w:rsidRDefault="00E17E80" w:rsidP="00E17E80">
      <w:pPr>
        <w:pStyle w:val="Paragraphedeliste"/>
        <w:numPr>
          <w:ilvl w:val="0"/>
          <w:numId w:val="3"/>
        </w:numPr>
        <w:spacing w:after="0"/>
        <w:ind w:left="714" w:hanging="357"/>
        <w:rPr>
          <w:rFonts w:ascii="Marianne" w:hAnsi="Marianne"/>
          <w:szCs w:val="20"/>
        </w:rPr>
      </w:pPr>
      <w:r w:rsidRPr="001E56C3">
        <w:rPr>
          <w:rFonts w:ascii="Marianne" w:hAnsi="Marianne"/>
          <w:szCs w:val="20"/>
        </w:rPr>
        <w:t>La communication, la sensibilisation et l’éducation à la préservation des milieux aquatiques.</w:t>
      </w:r>
    </w:p>
    <w:p w14:paraId="77A28357" w14:textId="77777777" w:rsidR="00E17E80" w:rsidRPr="001E56C3" w:rsidRDefault="00E17E80" w:rsidP="00E17E80">
      <w:pPr>
        <w:spacing w:line="264" w:lineRule="auto"/>
        <w:ind w:left="3402"/>
        <w:jc w:val="left"/>
        <w:rPr>
          <w:rFonts w:ascii="Marianne" w:hAnsi="Marianne"/>
          <w:color w:val="000000" w:themeColor="text1"/>
          <w:szCs w:val="20"/>
        </w:rPr>
        <w:sectPr w:rsidR="00E17E80" w:rsidRPr="001E56C3" w:rsidSect="00E17E80">
          <w:type w:val="continuous"/>
          <w:pgSz w:w="11906" w:h="16838" w:code="9"/>
          <w:pgMar w:top="1134" w:right="851" w:bottom="851" w:left="1134" w:header="709" w:footer="709" w:gutter="0"/>
          <w:cols w:num="2" w:space="708"/>
          <w:docGrid w:linePitch="360"/>
        </w:sectPr>
      </w:pPr>
    </w:p>
    <w:p w14:paraId="30959712" w14:textId="77777777" w:rsidR="00C15A5C" w:rsidRPr="001E56C3" w:rsidRDefault="00C5369F" w:rsidP="00C15A5C">
      <w:pPr>
        <w:spacing w:after="0"/>
        <w:rPr>
          <w:rFonts w:ascii="Marianne" w:hAnsi="Marianne"/>
          <w:szCs w:val="20"/>
        </w:rPr>
      </w:pPr>
      <w:r w:rsidRPr="001E56C3">
        <w:rPr>
          <w:rFonts w:ascii="Marianne" w:hAnsi="Marianne"/>
          <w:szCs w:val="20"/>
        </w:rPr>
        <w:lastRenderedPageBreak/>
        <w:t>L</w:t>
      </w:r>
      <w:r w:rsidR="00C15A5C" w:rsidRPr="001E56C3">
        <w:rPr>
          <w:rFonts w:ascii="Marianne" w:hAnsi="Marianne"/>
          <w:szCs w:val="20"/>
        </w:rPr>
        <w:t>’</w:t>
      </w:r>
      <w:r w:rsidR="00E17E80" w:rsidRPr="001E56C3">
        <w:rPr>
          <w:rFonts w:ascii="Marianne" w:hAnsi="Marianne"/>
          <w:szCs w:val="20"/>
        </w:rPr>
        <w:t>a</w:t>
      </w:r>
      <w:r w:rsidR="00C15A5C" w:rsidRPr="001E56C3">
        <w:rPr>
          <w:rFonts w:ascii="Marianne" w:hAnsi="Marianne"/>
          <w:szCs w:val="20"/>
        </w:rPr>
        <w:t>gence de l’eau n’assure pas directement la construction ou la gestion d’équipements.</w:t>
      </w:r>
    </w:p>
    <w:p w14:paraId="75D147C1" w14:textId="77777777" w:rsidR="00E17E80" w:rsidRPr="001E56C3" w:rsidRDefault="00E17E80" w:rsidP="00C15A5C">
      <w:pPr>
        <w:spacing w:after="0"/>
        <w:rPr>
          <w:rFonts w:ascii="Marianne" w:hAnsi="Marianne"/>
          <w:szCs w:val="20"/>
        </w:rPr>
      </w:pPr>
    </w:p>
    <w:p w14:paraId="78BABC7C" w14:textId="77777777" w:rsidR="00C15A5C" w:rsidRPr="001E56C3" w:rsidRDefault="00C15A5C" w:rsidP="00C15A5C">
      <w:pPr>
        <w:spacing w:after="0"/>
        <w:rPr>
          <w:rFonts w:ascii="Marianne" w:hAnsi="Marianne"/>
          <w:szCs w:val="20"/>
        </w:rPr>
      </w:pPr>
      <w:r w:rsidRPr="001E56C3">
        <w:rPr>
          <w:rFonts w:ascii="Marianne" w:hAnsi="Marianne"/>
          <w:szCs w:val="20"/>
        </w:rPr>
        <w:t>Pour définir la politique de l’eau des bassins (Schéma Directeur d’Aménagement et de Gestion des Eaux) et sa politique en matière d’aides et de redevances et en mesurer les effets, elle s’implique également activement dans la connaissance et la diffusion de l’information sur l’état des milieux aquatiques et leur évolution (études, réseaux de mesure, bases de données).</w:t>
      </w:r>
    </w:p>
    <w:p w14:paraId="2EDDC72D" w14:textId="77777777" w:rsidR="00E17E80" w:rsidRPr="001E56C3" w:rsidRDefault="00E17E80" w:rsidP="00C15A5C">
      <w:pPr>
        <w:spacing w:after="0"/>
        <w:rPr>
          <w:rFonts w:ascii="Marianne" w:hAnsi="Marianne"/>
          <w:szCs w:val="20"/>
        </w:rPr>
      </w:pPr>
    </w:p>
    <w:p w14:paraId="0D2ED301" w14:textId="77777777" w:rsidR="00C15A5C" w:rsidRDefault="00C15A5C" w:rsidP="00C15A5C">
      <w:pPr>
        <w:spacing w:after="0"/>
        <w:rPr>
          <w:rFonts w:ascii="Marianne" w:hAnsi="Marianne"/>
          <w:szCs w:val="20"/>
        </w:rPr>
      </w:pPr>
      <w:r w:rsidRPr="001E56C3">
        <w:rPr>
          <w:rFonts w:ascii="Marianne" w:hAnsi="Marianne"/>
          <w:szCs w:val="20"/>
        </w:rPr>
        <w:t>L’</w:t>
      </w:r>
      <w:r w:rsidR="00E40AE3" w:rsidRPr="001E56C3">
        <w:rPr>
          <w:rFonts w:ascii="Marianne" w:hAnsi="Marianne"/>
          <w:szCs w:val="20"/>
        </w:rPr>
        <w:t>a</w:t>
      </w:r>
      <w:r w:rsidRPr="001E56C3">
        <w:rPr>
          <w:rFonts w:ascii="Marianne" w:hAnsi="Marianne"/>
          <w:szCs w:val="20"/>
        </w:rPr>
        <w:t>gence de l’eau Rhône Méditerranée Corse conduit ses missions dans le cadre d’un programme d’intervention pluriannuel, approuvé par son Conseil d’Administration, sur la base des orientations données par les deux Comités de bassins (Rhône</w:t>
      </w:r>
      <w:r w:rsidR="00CE444E">
        <w:rPr>
          <w:rFonts w:ascii="Marianne" w:hAnsi="Marianne"/>
          <w:szCs w:val="20"/>
        </w:rPr>
        <w:t>-</w:t>
      </w:r>
      <w:r w:rsidRPr="001E56C3">
        <w:rPr>
          <w:rFonts w:ascii="Marianne" w:hAnsi="Marianne"/>
          <w:szCs w:val="20"/>
        </w:rPr>
        <w:t xml:space="preserve">Méditerranée et Corse). </w:t>
      </w:r>
    </w:p>
    <w:p w14:paraId="5861960B" w14:textId="77777777" w:rsidR="000A2DD5" w:rsidRPr="001E56C3" w:rsidRDefault="000A2DD5" w:rsidP="00C15A5C">
      <w:pPr>
        <w:spacing w:after="0"/>
        <w:rPr>
          <w:rFonts w:ascii="Marianne" w:hAnsi="Marianne"/>
          <w:szCs w:val="20"/>
        </w:rPr>
      </w:pPr>
    </w:p>
    <w:p w14:paraId="32C6052E" w14:textId="77777777" w:rsidR="00E40AE3" w:rsidRDefault="00C15A5C" w:rsidP="00C15A5C">
      <w:pPr>
        <w:spacing w:after="0"/>
        <w:rPr>
          <w:rFonts w:ascii="Marianne" w:hAnsi="Marianne"/>
          <w:szCs w:val="20"/>
        </w:rPr>
      </w:pPr>
      <w:r w:rsidRPr="001A5870">
        <w:rPr>
          <w:rFonts w:ascii="Marianne" w:eastAsia="Calibri" w:hAnsi="Marianne" w:cs="Calibri"/>
          <w:b/>
          <w:caps/>
          <w:color w:val="0560CB"/>
          <w:szCs w:val="20"/>
          <w:lang w:eastAsia="fr-FR" w:bidi="fr-FR"/>
        </w:rPr>
        <w:t xml:space="preserve">Le </w:t>
      </w:r>
      <w:r w:rsidR="00C5369F" w:rsidRPr="001A5870">
        <w:rPr>
          <w:rFonts w:ascii="Marianne" w:eastAsia="Calibri" w:hAnsi="Marianne" w:cs="Calibri"/>
          <w:b/>
          <w:caps/>
          <w:color w:val="0560CB"/>
          <w:szCs w:val="20"/>
          <w:lang w:eastAsia="fr-FR" w:bidi="fr-FR"/>
        </w:rPr>
        <w:t>1</w:t>
      </w:r>
      <w:r w:rsidR="001A5870">
        <w:rPr>
          <w:rFonts w:ascii="Marianne" w:eastAsia="Calibri" w:hAnsi="Marianne" w:cs="Calibri"/>
          <w:b/>
          <w:caps/>
          <w:color w:val="0560CB"/>
          <w:szCs w:val="20"/>
          <w:lang w:eastAsia="fr-FR" w:bidi="fr-FR"/>
        </w:rPr>
        <w:t>2</w:t>
      </w:r>
      <w:r w:rsidR="00E40AE3" w:rsidRPr="001A5870">
        <w:rPr>
          <w:rFonts w:ascii="Marianne" w:eastAsia="Calibri" w:hAnsi="Marianne" w:cs="Calibri"/>
          <w:b/>
          <w:caps/>
          <w:color w:val="0560CB"/>
          <w:szCs w:val="20"/>
          <w:vertAlign w:val="superscript"/>
          <w:lang w:eastAsia="fr-FR" w:bidi="fr-FR"/>
        </w:rPr>
        <w:t>e</w:t>
      </w:r>
      <w:r w:rsidR="00C5369F" w:rsidRPr="001A5870">
        <w:rPr>
          <w:rFonts w:ascii="Marianne" w:eastAsia="Calibri" w:hAnsi="Marianne" w:cs="Calibri"/>
          <w:b/>
          <w:caps/>
          <w:color w:val="0560CB"/>
          <w:szCs w:val="20"/>
          <w:lang w:eastAsia="fr-FR" w:bidi="fr-FR"/>
        </w:rPr>
        <w:t xml:space="preserve"> </w:t>
      </w:r>
      <w:r w:rsidRPr="001A5870">
        <w:rPr>
          <w:rFonts w:ascii="Marianne" w:eastAsia="Calibri" w:hAnsi="Marianne" w:cs="Calibri"/>
          <w:b/>
          <w:caps/>
          <w:color w:val="0560CB"/>
          <w:szCs w:val="20"/>
          <w:lang w:eastAsia="fr-FR" w:bidi="fr-FR"/>
        </w:rPr>
        <w:t xml:space="preserve">Programme </w:t>
      </w:r>
      <w:r w:rsidR="00E40AE3" w:rsidRPr="001A5870">
        <w:rPr>
          <w:rFonts w:ascii="Marianne" w:eastAsia="Calibri" w:hAnsi="Marianne" w:cs="Calibri"/>
          <w:b/>
          <w:caps/>
          <w:color w:val="0560CB"/>
          <w:szCs w:val="20"/>
          <w:lang w:eastAsia="fr-FR" w:bidi="fr-FR"/>
        </w:rPr>
        <w:t>«</w:t>
      </w:r>
      <w:r w:rsidR="00E40AE3" w:rsidRPr="001A5870">
        <w:rPr>
          <w:rFonts w:ascii="Courier New" w:eastAsia="Calibri" w:hAnsi="Courier New" w:cs="Courier New"/>
          <w:b/>
          <w:caps/>
          <w:color w:val="0560CB"/>
          <w:szCs w:val="20"/>
          <w:lang w:eastAsia="fr-FR" w:bidi="fr-FR"/>
        </w:rPr>
        <w:t> </w:t>
      </w:r>
      <w:r w:rsidR="00C5369F" w:rsidRPr="001A5870">
        <w:rPr>
          <w:rFonts w:ascii="Marianne" w:eastAsia="Calibri" w:hAnsi="Marianne" w:cs="Calibri"/>
          <w:b/>
          <w:caps/>
          <w:color w:val="0560CB"/>
          <w:szCs w:val="20"/>
          <w:lang w:eastAsia="fr-FR" w:bidi="fr-FR"/>
        </w:rPr>
        <w:t>Sauvons l’eau</w:t>
      </w:r>
      <w:r w:rsidR="00E40AE3" w:rsidRPr="001A5870">
        <w:rPr>
          <w:rFonts w:ascii="Courier New" w:eastAsia="Calibri" w:hAnsi="Courier New" w:cs="Courier New"/>
          <w:b/>
          <w:caps/>
          <w:color w:val="0560CB"/>
          <w:szCs w:val="20"/>
          <w:lang w:eastAsia="fr-FR" w:bidi="fr-FR"/>
        </w:rPr>
        <w:t> </w:t>
      </w:r>
      <w:r w:rsidR="00E40AE3" w:rsidRPr="001A5870">
        <w:rPr>
          <w:rFonts w:ascii="Marianne" w:eastAsia="Calibri" w:hAnsi="Marianne" w:cs="Marianne"/>
          <w:b/>
          <w:caps/>
          <w:color w:val="0560CB"/>
          <w:szCs w:val="20"/>
          <w:lang w:eastAsia="fr-FR" w:bidi="fr-FR"/>
        </w:rPr>
        <w:t>»</w:t>
      </w:r>
      <w:r w:rsidR="00C5369F" w:rsidRPr="001A5870">
        <w:rPr>
          <w:rFonts w:ascii="Marianne" w:eastAsia="Calibri" w:hAnsi="Marianne" w:cs="Calibri"/>
          <w:b/>
          <w:caps/>
          <w:color w:val="0560CB"/>
          <w:szCs w:val="20"/>
          <w:lang w:eastAsia="fr-FR" w:bidi="fr-FR"/>
        </w:rPr>
        <w:t xml:space="preserve"> 20</w:t>
      </w:r>
      <w:r w:rsidR="001A5870">
        <w:rPr>
          <w:rFonts w:ascii="Marianne" w:eastAsia="Calibri" w:hAnsi="Marianne" w:cs="Calibri"/>
          <w:b/>
          <w:caps/>
          <w:color w:val="0560CB"/>
          <w:szCs w:val="20"/>
          <w:lang w:eastAsia="fr-FR" w:bidi="fr-FR"/>
        </w:rPr>
        <w:t>25</w:t>
      </w:r>
      <w:r w:rsidR="00C5369F" w:rsidRPr="001A5870">
        <w:rPr>
          <w:rFonts w:ascii="Marianne" w:eastAsia="Calibri" w:hAnsi="Marianne" w:cs="Calibri"/>
          <w:b/>
          <w:caps/>
          <w:color w:val="0560CB"/>
          <w:szCs w:val="20"/>
          <w:lang w:eastAsia="fr-FR" w:bidi="fr-FR"/>
        </w:rPr>
        <w:t>-20</w:t>
      </w:r>
      <w:r w:rsidR="00480909">
        <w:rPr>
          <w:rFonts w:ascii="Marianne" w:eastAsia="Calibri" w:hAnsi="Marianne" w:cs="Calibri"/>
          <w:b/>
          <w:caps/>
          <w:color w:val="0560CB"/>
          <w:szCs w:val="20"/>
          <w:lang w:eastAsia="fr-FR" w:bidi="fr-FR"/>
        </w:rPr>
        <w:t>3</w:t>
      </w:r>
      <w:r w:rsidR="001A5870">
        <w:rPr>
          <w:rFonts w:ascii="Marianne" w:eastAsia="Calibri" w:hAnsi="Marianne" w:cs="Calibri"/>
          <w:b/>
          <w:caps/>
          <w:color w:val="0560CB"/>
          <w:szCs w:val="20"/>
          <w:lang w:eastAsia="fr-FR" w:bidi="fr-FR"/>
        </w:rPr>
        <w:t>0</w:t>
      </w:r>
      <w:r w:rsidR="00C5369F" w:rsidRPr="001A5870">
        <w:rPr>
          <w:rFonts w:ascii="Marianne" w:hAnsi="Marianne"/>
          <w:color w:val="0560CB"/>
          <w:szCs w:val="20"/>
        </w:rPr>
        <w:t xml:space="preserve"> </w:t>
      </w:r>
      <w:r w:rsidR="00480909">
        <w:rPr>
          <w:rFonts w:ascii="Marianne" w:hAnsi="Marianne"/>
          <w:szCs w:val="20"/>
        </w:rPr>
        <w:t>répond à</w:t>
      </w:r>
      <w:r w:rsidR="00C5369F" w:rsidRPr="001E56C3">
        <w:rPr>
          <w:rFonts w:ascii="Marianne" w:hAnsi="Marianne"/>
          <w:szCs w:val="20"/>
        </w:rPr>
        <w:t xml:space="preserve"> </w:t>
      </w:r>
      <w:r w:rsidR="00B72D8F">
        <w:rPr>
          <w:rFonts w:ascii="Marianne" w:hAnsi="Marianne"/>
          <w:szCs w:val="20"/>
        </w:rPr>
        <w:t>4</w:t>
      </w:r>
      <w:r w:rsidR="00C5369F" w:rsidRPr="001E56C3">
        <w:rPr>
          <w:rFonts w:ascii="Marianne" w:hAnsi="Marianne"/>
          <w:szCs w:val="20"/>
        </w:rPr>
        <w:t xml:space="preserve"> enjeux</w:t>
      </w:r>
      <w:r w:rsidR="00C5369F" w:rsidRPr="001E56C3">
        <w:rPr>
          <w:rFonts w:ascii="Courier New" w:hAnsi="Courier New" w:cs="Courier New"/>
          <w:szCs w:val="20"/>
        </w:rPr>
        <w:t> </w:t>
      </w:r>
      <w:r w:rsidR="00C5369F" w:rsidRPr="001E56C3">
        <w:rPr>
          <w:rFonts w:ascii="Marianne" w:hAnsi="Marianne"/>
          <w:szCs w:val="20"/>
        </w:rPr>
        <w:t>: am</w:t>
      </w:r>
      <w:r w:rsidR="00C5369F" w:rsidRPr="001E56C3">
        <w:rPr>
          <w:rFonts w:ascii="Marianne" w:hAnsi="Marianne" w:cs="Marianne"/>
          <w:szCs w:val="20"/>
        </w:rPr>
        <w:t>é</w:t>
      </w:r>
      <w:r w:rsidR="00C5369F" w:rsidRPr="001E56C3">
        <w:rPr>
          <w:rFonts w:ascii="Marianne" w:hAnsi="Marianne"/>
          <w:szCs w:val="20"/>
        </w:rPr>
        <w:t>liorer l</w:t>
      </w:r>
      <w:r w:rsidR="00C5369F" w:rsidRPr="001E56C3">
        <w:rPr>
          <w:rFonts w:ascii="Marianne" w:hAnsi="Marianne" w:cs="Marianne"/>
          <w:szCs w:val="20"/>
        </w:rPr>
        <w:t>’é</w:t>
      </w:r>
      <w:r w:rsidR="00C5369F" w:rsidRPr="001E56C3">
        <w:rPr>
          <w:rFonts w:ascii="Marianne" w:hAnsi="Marianne"/>
          <w:szCs w:val="20"/>
        </w:rPr>
        <w:t xml:space="preserve">tat de nos eaux, adapter les territoires au </w:t>
      </w:r>
      <w:r w:rsidR="00E17E80" w:rsidRPr="001E56C3">
        <w:rPr>
          <w:rFonts w:ascii="Marianne" w:hAnsi="Marianne"/>
          <w:szCs w:val="20"/>
        </w:rPr>
        <w:t>changement</w:t>
      </w:r>
      <w:r w:rsidR="00C5369F" w:rsidRPr="001E56C3">
        <w:rPr>
          <w:rFonts w:ascii="Marianne" w:hAnsi="Marianne"/>
          <w:szCs w:val="20"/>
        </w:rPr>
        <w:t xml:space="preserve"> climatique</w:t>
      </w:r>
      <w:r w:rsidR="00B72D8F">
        <w:rPr>
          <w:rFonts w:ascii="Marianne" w:hAnsi="Marianne"/>
          <w:szCs w:val="20"/>
        </w:rPr>
        <w:t>, reconquérir la biodiversité</w:t>
      </w:r>
      <w:r w:rsidR="00C5369F" w:rsidRPr="001E56C3">
        <w:rPr>
          <w:rFonts w:ascii="Marianne" w:hAnsi="Marianne"/>
          <w:szCs w:val="20"/>
        </w:rPr>
        <w:t xml:space="preserve"> et aider les collectivités, notamment les plus fragiles, à investir au bon niveau en matière d’eau potable et d’assainissement. </w:t>
      </w:r>
    </w:p>
    <w:p w14:paraId="71C17FBD" w14:textId="77777777" w:rsidR="001C4C5D" w:rsidRPr="001E56C3" w:rsidRDefault="001C4C5D" w:rsidP="00C15A5C">
      <w:pPr>
        <w:spacing w:after="0"/>
        <w:rPr>
          <w:rFonts w:ascii="Marianne" w:hAnsi="Marianne"/>
          <w:szCs w:val="20"/>
        </w:rPr>
      </w:pPr>
    </w:p>
    <w:p w14:paraId="274E612F" w14:textId="77777777" w:rsidR="00C15A5C" w:rsidRPr="001E56C3" w:rsidRDefault="00C5369F" w:rsidP="00C15A5C">
      <w:pPr>
        <w:spacing w:after="0"/>
        <w:rPr>
          <w:rFonts w:ascii="Marianne" w:hAnsi="Marianne"/>
          <w:szCs w:val="20"/>
        </w:rPr>
      </w:pPr>
      <w:r w:rsidRPr="001E56C3">
        <w:rPr>
          <w:rFonts w:ascii="Marianne" w:hAnsi="Marianne"/>
          <w:szCs w:val="20"/>
        </w:rPr>
        <w:t>Ce programme</w:t>
      </w:r>
      <w:r w:rsidR="00E17E80" w:rsidRPr="001E56C3">
        <w:rPr>
          <w:rFonts w:ascii="Marianne" w:hAnsi="Marianne"/>
          <w:szCs w:val="20"/>
        </w:rPr>
        <w:t xml:space="preserve"> </w:t>
      </w:r>
      <w:r w:rsidR="00C15A5C" w:rsidRPr="001E56C3">
        <w:rPr>
          <w:rFonts w:ascii="Marianne" w:hAnsi="Marianne"/>
          <w:szCs w:val="20"/>
        </w:rPr>
        <w:t xml:space="preserve">constitue un cadre privilégié pour la mise en œuvre des orientations du Schéma Directeur d’Aménagement et de Gestion des Eaux (SDAGE) élaboré par chaque </w:t>
      </w:r>
      <w:r w:rsidR="00480909">
        <w:rPr>
          <w:rFonts w:ascii="Marianne" w:hAnsi="Marianne"/>
          <w:szCs w:val="20"/>
        </w:rPr>
        <w:t>c</w:t>
      </w:r>
      <w:r w:rsidR="00C15A5C" w:rsidRPr="001E56C3">
        <w:rPr>
          <w:rFonts w:ascii="Marianne" w:hAnsi="Marianne"/>
          <w:szCs w:val="20"/>
        </w:rPr>
        <w:t xml:space="preserve">omité de bassin. </w:t>
      </w:r>
      <w:r w:rsidR="00AF309A">
        <w:rPr>
          <w:rFonts w:ascii="Marianne" w:hAnsi="Marianne"/>
          <w:szCs w:val="20"/>
        </w:rPr>
        <w:t xml:space="preserve">Il est aussi un des leviers du Plan eau. </w:t>
      </w:r>
      <w:r w:rsidR="00C15A5C" w:rsidRPr="001E56C3">
        <w:rPr>
          <w:rFonts w:ascii="Marianne" w:hAnsi="Marianne"/>
          <w:szCs w:val="20"/>
        </w:rPr>
        <w:t>Le programme de l’</w:t>
      </w:r>
      <w:r w:rsidR="00480909">
        <w:rPr>
          <w:rFonts w:ascii="Marianne" w:hAnsi="Marianne"/>
          <w:szCs w:val="20"/>
        </w:rPr>
        <w:t>a</w:t>
      </w:r>
      <w:r w:rsidR="00C15A5C" w:rsidRPr="001E56C3">
        <w:rPr>
          <w:rFonts w:ascii="Marianne" w:hAnsi="Marianne"/>
          <w:szCs w:val="20"/>
        </w:rPr>
        <w:t xml:space="preserve">gence de l’eau consacre plus de </w:t>
      </w:r>
      <w:r w:rsidR="000A2DD5">
        <w:rPr>
          <w:rFonts w:ascii="Marianne" w:hAnsi="Marianne"/>
          <w:szCs w:val="20"/>
        </w:rPr>
        <w:t>3,1</w:t>
      </w:r>
      <w:r w:rsidR="00C15A5C" w:rsidRPr="001E56C3">
        <w:rPr>
          <w:rFonts w:ascii="Marianne" w:hAnsi="Marianne"/>
          <w:szCs w:val="20"/>
        </w:rPr>
        <w:t xml:space="preserve"> milliards d’euros sur six ans (20</w:t>
      </w:r>
      <w:r w:rsidR="00480909">
        <w:rPr>
          <w:rFonts w:ascii="Marianne" w:hAnsi="Marianne"/>
          <w:szCs w:val="20"/>
        </w:rPr>
        <w:t>25</w:t>
      </w:r>
      <w:r w:rsidR="00C15A5C" w:rsidRPr="001E56C3">
        <w:rPr>
          <w:rFonts w:ascii="Marianne" w:hAnsi="Marianne"/>
          <w:szCs w:val="20"/>
        </w:rPr>
        <w:t>-20</w:t>
      </w:r>
      <w:r w:rsidR="00480909">
        <w:rPr>
          <w:rFonts w:ascii="Marianne" w:hAnsi="Marianne"/>
          <w:szCs w:val="20"/>
        </w:rPr>
        <w:t>30</w:t>
      </w:r>
      <w:r w:rsidR="00C15A5C" w:rsidRPr="001E56C3">
        <w:rPr>
          <w:rFonts w:ascii="Marianne" w:hAnsi="Marianne"/>
          <w:szCs w:val="20"/>
        </w:rPr>
        <w:t>) au service du bon état des eaux.</w:t>
      </w:r>
    </w:p>
    <w:p w14:paraId="04F314BB" w14:textId="77777777" w:rsidR="00C15A5C" w:rsidRPr="001E56C3" w:rsidRDefault="00C15A5C" w:rsidP="00C15A5C">
      <w:pPr>
        <w:spacing w:after="0"/>
        <w:rPr>
          <w:rFonts w:ascii="Marianne" w:hAnsi="Marianne"/>
          <w:szCs w:val="20"/>
        </w:rPr>
      </w:pPr>
    </w:p>
    <w:p w14:paraId="7C6EF670" w14:textId="77777777" w:rsidR="00E17E80" w:rsidRPr="001E56C3" w:rsidRDefault="00E17E80" w:rsidP="00C15A5C">
      <w:pPr>
        <w:spacing w:after="0"/>
        <w:rPr>
          <w:rFonts w:ascii="Marianne" w:hAnsi="Marianne"/>
          <w:sz w:val="22"/>
          <w:szCs w:val="22"/>
        </w:rPr>
        <w:sectPr w:rsidR="00E17E80" w:rsidRPr="001E56C3" w:rsidSect="00AA0018">
          <w:pgSz w:w="11906" w:h="16838" w:code="9"/>
          <w:pgMar w:top="1134" w:right="851" w:bottom="851" w:left="1134" w:header="709" w:footer="709" w:gutter="0"/>
          <w:cols w:num="2" w:space="708"/>
          <w:titlePg/>
          <w:docGrid w:linePitch="360"/>
        </w:sectPr>
      </w:pPr>
    </w:p>
    <w:p w14:paraId="47F122D8" w14:textId="77777777" w:rsidR="000A2DD5" w:rsidRDefault="000A2DD5" w:rsidP="00C15A5C">
      <w:pPr>
        <w:pStyle w:val="Titredudocument"/>
        <w:jc w:val="left"/>
        <w:rPr>
          <w:rFonts w:ascii="Marianne" w:eastAsia="Calibri" w:hAnsi="Marianne" w:cs="Calibri"/>
          <w:caps/>
          <w:color w:val="0560CB"/>
          <w:sz w:val="24"/>
          <w:szCs w:val="24"/>
          <w:lang w:eastAsia="fr-FR" w:bidi="fr-FR"/>
        </w:rPr>
      </w:pPr>
    </w:p>
    <w:p w14:paraId="08D29190" w14:textId="77777777" w:rsidR="00C15A5C" w:rsidRPr="001A5870" w:rsidRDefault="00C15A5C" w:rsidP="00C15A5C">
      <w:pPr>
        <w:pStyle w:val="Titredudocument"/>
        <w:jc w:val="left"/>
        <w:rPr>
          <w:rFonts w:ascii="Marianne" w:eastAsia="Calibri" w:hAnsi="Marianne" w:cs="Calibri"/>
          <w:caps/>
          <w:color w:val="0560CB"/>
          <w:sz w:val="24"/>
          <w:szCs w:val="24"/>
          <w:lang w:eastAsia="fr-FR" w:bidi="fr-FR"/>
        </w:rPr>
      </w:pPr>
      <w:r w:rsidRPr="001A5870">
        <w:rPr>
          <w:rFonts w:ascii="Marianne" w:eastAsia="Calibri" w:hAnsi="Marianne" w:cs="Calibri"/>
          <w:caps/>
          <w:color w:val="0560CB"/>
          <w:sz w:val="24"/>
          <w:szCs w:val="24"/>
          <w:lang w:eastAsia="fr-FR" w:bidi="fr-FR"/>
        </w:rPr>
        <w:t>ORGANISATION DE L’AGENCE RHONE MEDITERRANEE CORSE</w:t>
      </w:r>
    </w:p>
    <w:p w14:paraId="1126F3AB" w14:textId="77777777" w:rsidR="00C15A5C" w:rsidRPr="001E56C3" w:rsidRDefault="00C15A5C" w:rsidP="00C15A5C">
      <w:pPr>
        <w:spacing w:before="60"/>
        <w:rPr>
          <w:rFonts w:ascii="Marianne" w:hAnsi="Marianne"/>
          <w:szCs w:val="20"/>
        </w:rPr>
      </w:pPr>
      <w:r w:rsidRPr="001E56C3">
        <w:rPr>
          <w:rFonts w:ascii="Marianne" w:hAnsi="Marianne"/>
          <w:szCs w:val="20"/>
        </w:rPr>
        <w:t>Le siège de l’</w:t>
      </w:r>
      <w:r w:rsidR="00E40AE3" w:rsidRPr="001E56C3">
        <w:rPr>
          <w:rFonts w:ascii="Marianne" w:hAnsi="Marianne"/>
          <w:szCs w:val="20"/>
        </w:rPr>
        <w:t>a</w:t>
      </w:r>
      <w:r w:rsidRPr="001E56C3">
        <w:rPr>
          <w:rFonts w:ascii="Marianne" w:hAnsi="Marianne"/>
          <w:szCs w:val="20"/>
        </w:rPr>
        <w:t>gence est situé à Lyon</w:t>
      </w:r>
      <w:r w:rsidR="00E40AE3" w:rsidRPr="001E56C3">
        <w:rPr>
          <w:rFonts w:ascii="Marianne" w:hAnsi="Marianne"/>
          <w:szCs w:val="20"/>
        </w:rPr>
        <w:t xml:space="preserve"> et elle </w:t>
      </w:r>
      <w:r w:rsidRPr="001E56C3">
        <w:rPr>
          <w:rFonts w:ascii="Marianne" w:hAnsi="Marianne"/>
          <w:szCs w:val="20"/>
        </w:rPr>
        <w:t xml:space="preserve">dispose de quatre délégations </w:t>
      </w:r>
      <w:r w:rsidR="00AF309A">
        <w:rPr>
          <w:rFonts w:ascii="Marianne" w:hAnsi="Marianne"/>
          <w:szCs w:val="20"/>
        </w:rPr>
        <w:t>territoriales</w:t>
      </w:r>
      <w:r w:rsidRPr="001E56C3">
        <w:rPr>
          <w:rFonts w:ascii="Marianne" w:hAnsi="Marianne"/>
          <w:szCs w:val="20"/>
        </w:rPr>
        <w:t>.</w:t>
      </w:r>
    </w:p>
    <w:p w14:paraId="1E5E9CFF" w14:textId="77777777" w:rsidR="00C15A5C" w:rsidRPr="001E56C3" w:rsidRDefault="00C15A5C" w:rsidP="00C15A5C">
      <w:pPr>
        <w:rPr>
          <w:rFonts w:ascii="Marianne" w:hAnsi="Marianne"/>
          <w:szCs w:val="20"/>
        </w:rPr>
      </w:pPr>
      <w:r w:rsidRPr="001E56C3">
        <w:rPr>
          <w:rFonts w:ascii="Marianne" w:hAnsi="Marianne"/>
          <w:szCs w:val="20"/>
        </w:rPr>
        <w:t xml:space="preserve">Les services du siège sont centrés sur les fonctions de pilotage, d’appui et d’évaluation. Les quatre délégations </w:t>
      </w:r>
      <w:r w:rsidR="00AF309A">
        <w:rPr>
          <w:rFonts w:ascii="Marianne" w:hAnsi="Marianne"/>
          <w:szCs w:val="20"/>
        </w:rPr>
        <w:t>territoriales</w:t>
      </w:r>
      <w:r w:rsidR="00AF309A" w:rsidRPr="001E56C3">
        <w:rPr>
          <w:rFonts w:ascii="Marianne" w:hAnsi="Marianne"/>
          <w:szCs w:val="20"/>
        </w:rPr>
        <w:t xml:space="preserve"> </w:t>
      </w:r>
      <w:r w:rsidRPr="001E56C3">
        <w:rPr>
          <w:rFonts w:ascii="Marianne" w:hAnsi="Marianne"/>
          <w:szCs w:val="20"/>
        </w:rPr>
        <w:t>relaient la politique de l’</w:t>
      </w:r>
      <w:r w:rsidR="00E40AE3" w:rsidRPr="001E56C3">
        <w:rPr>
          <w:rFonts w:ascii="Marianne" w:hAnsi="Marianne"/>
          <w:szCs w:val="20"/>
        </w:rPr>
        <w:t>a</w:t>
      </w:r>
      <w:r w:rsidRPr="001E56C3">
        <w:rPr>
          <w:rFonts w:ascii="Marianne" w:hAnsi="Marianne"/>
          <w:szCs w:val="20"/>
        </w:rPr>
        <w:t xml:space="preserve">gence au plus près du terrain et des acteurs assurant la gestion de l’eau localement. </w:t>
      </w:r>
    </w:p>
    <w:p w14:paraId="2EB9AD1E" w14:textId="77777777" w:rsidR="00C15A5C" w:rsidRPr="001E56C3" w:rsidRDefault="00C15A5C" w:rsidP="00C15A5C">
      <w:pPr>
        <w:rPr>
          <w:rFonts w:ascii="Marianne" w:hAnsi="Marianne"/>
          <w:szCs w:val="20"/>
        </w:rPr>
      </w:pPr>
      <w:r w:rsidRPr="001E56C3">
        <w:rPr>
          <w:rFonts w:ascii="Marianne" w:hAnsi="Marianne"/>
          <w:szCs w:val="20"/>
        </w:rPr>
        <w:t xml:space="preserve">L’effectif </w:t>
      </w:r>
      <w:r w:rsidR="00AF791B">
        <w:rPr>
          <w:rFonts w:ascii="Marianne" w:hAnsi="Marianne"/>
          <w:szCs w:val="20"/>
        </w:rPr>
        <w:t>202</w:t>
      </w:r>
      <w:r w:rsidR="000A2DD5">
        <w:rPr>
          <w:rFonts w:ascii="Marianne" w:hAnsi="Marianne"/>
          <w:szCs w:val="20"/>
        </w:rPr>
        <w:t>5</w:t>
      </w:r>
      <w:r w:rsidR="00C5369F" w:rsidRPr="001E56C3">
        <w:rPr>
          <w:rFonts w:ascii="Marianne" w:hAnsi="Marianne"/>
          <w:szCs w:val="20"/>
        </w:rPr>
        <w:t xml:space="preserve"> </w:t>
      </w:r>
      <w:r w:rsidRPr="001E56C3">
        <w:rPr>
          <w:rFonts w:ascii="Marianne" w:hAnsi="Marianne"/>
          <w:szCs w:val="20"/>
        </w:rPr>
        <w:t>du personnel de l’</w:t>
      </w:r>
      <w:r w:rsidR="00E40AE3" w:rsidRPr="001E56C3">
        <w:rPr>
          <w:rFonts w:ascii="Marianne" w:hAnsi="Marianne"/>
          <w:szCs w:val="20"/>
        </w:rPr>
        <w:t>a</w:t>
      </w:r>
      <w:r w:rsidRPr="001E56C3">
        <w:rPr>
          <w:rFonts w:ascii="Marianne" w:hAnsi="Marianne"/>
          <w:szCs w:val="20"/>
        </w:rPr>
        <w:t xml:space="preserve">gence est de </w:t>
      </w:r>
      <w:r w:rsidR="00C5369F" w:rsidRPr="001E56C3">
        <w:rPr>
          <w:rFonts w:ascii="Marianne" w:hAnsi="Marianne"/>
          <w:szCs w:val="20"/>
        </w:rPr>
        <w:t>3</w:t>
      </w:r>
      <w:r w:rsidR="008058A9">
        <w:rPr>
          <w:rFonts w:ascii="Marianne" w:hAnsi="Marianne"/>
          <w:szCs w:val="20"/>
        </w:rPr>
        <w:t>3</w:t>
      </w:r>
      <w:r w:rsidR="000A2DD5">
        <w:rPr>
          <w:rFonts w:ascii="Marianne" w:hAnsi="Marianne"/>
          <w:szCs w:val="20"/>
        </w:rPr>
        <w:t>0</w:t>
      </w:r>
      <w:r w:rsidR="00C5369F" w:rsidRPr="001E56C3">
        <w:rPr>
          <w:rFonts w:ascii="Marianne" w:hAnsi="Marianne"/>
          <w:szCs w:val="20"/>
        </w:rPr>
        <w:t xml:space="preserve"> </w:t>
      </w:r>
      <w:r w:rsidRPr="001E56C3">
        <w:rPr>
          <w:rFonts w:ascii="Marianne" w:hAnsi="Marianne"/>
          <w:szCs w:val="20"/>
        </w:rPr>
        <w:t>emplois</w:t>
      </w:r>
      <w:r w:rsidR="00AF309A">
        <w:rPr>
          <w:rFonts w:ascii="Marianne" w:hAnsi="Marianne"/>
          <w:szCs w:val="20"/>
        </w:rPr>
        <w:t xml:space="preserve">. L’agence dispose </w:t>
      </w:r>
      <w:r w:rsidR="00233087">
        <w:rPr>
          <w:rFonts w:ascii="Marianne" w:hAnsi="Marianne"/>
          <w:szCs w:val="20"/>
        </w:rPr>
        <w:t>d’une capacité d’aides</w:t>
      </w:r>
      <w:r w:rsidR="001E56C3" w:rsidRPr="001E56C3">
        <w:rPr>
          <w:rFonts w:ascii="Marianne" w:hAnsi="Marianne"/>
          <w:szCs w:val="20"/>
        </w:rPr>
        <w:t xml:space="preserve"> de </w:t>
      </w:r>
      <w:r w:rsidR="000A2DD5">
        <w:rPr>
          <w:rFonts w:ascii="Marianne" w:hAnsi="Marianne"/>
          <w:szCs w:val="20"/>
        </w:rPr>
        <w:t>52</w:t>
      </w:r>
      <w:r w:rsidR="001E56C3" w:rsidRPr="001E56C3">
        <w:rPr>
          <w:rFonts w:ascii="Marianne" w:hAnsi="Marianne"/>
          <w:szCs w:val="20"/>
        </w:rPr>
        <w:t>0 millions d’euros</w:t>
      </w:r>
      <w:r w:rsidR="00233087">
        <w:rPr>
          <w:rFonts w:ascii="Marianne" w:hAnsi="Marianne"/>
          <w:szCs w:val="20"/>
        </w:rPr>
        <w:t xml:space="preserve"> en moyenne par an</w:t>
      </w:r>
      <w:r w:rsidRPr="001E56C3">
        <w:rPr>
          <w:rFonts w:ascii="Marianne" w:hAnsi="Marianne"/>
          <w:szCs w:val="20"/>
        </w:rPr>
        <w:t>.</w:t>
      </w:r>
    </w:p>
    <w:p w14:paraId="24332082" w14:textId="77777777" w:rsidR="00C15A5C" w:rsidRPr="001E56C3" w:rsidRDefault="00E40AE3" w:rsidP="00C15A5C">
      <w:pPr>
        <w:rPr>
          <w:rFonts w:ascii="Marianne" w:hAnsi="Marianne"/>
          <w:szCs w:val="20"/>
        </w:rPr>
      </w:pPr>
      <w:r w:rsidRPr="001E56C3">
        <w:rPr>
          <w:rFonts w:ascii="Marianne" w:hAnsi="Marianne"/>
          <w:szCs w:val="20"/>
        </w:rPr>
        <w:t>L’agence de l’eau</w:t>
      </w:r>
      <w:r w:rsidR="00C15A5C" w:rsidRPr="001E56C3">
        <w:rPr>
          <w:rFonts w:ascii="Marianne" w:hAnsi="Marianne"/>
          <w:szCs w:val="20"/>
        </w:rPr>
        <w:t xml:space="preserve"> est organisée comme suit</w:t>
      </w:r>
      <w:r w:rsidR="00C15A5C" w:rsidRPr="001E56C3">
        <w:rPr>
          <w:rFonts w:ascii="Courier New" w:hAnsi="Courier New" w:cs="Courier New"/>
          <w:szCs w:val="20"/>
        </w:rPr>
        <w:t> </w:t>
      </w:r>
      <w:r w:rsidR="00C15A5C" w:rsidRPr="001E56C3">
        <w:rPr>
          <w:rFonts w:ascii="Marianne" w:hAnsi="Marianne"/>
          <w:szCs w:val="20"/>
        </w:rPr>
        <w:t>:</w:t>
      </w:r>
    </w:p>
    <w:p w14:paraId="5872CF13" w14:textId="77777777" w:rsidR="00C15A5C" w:rsidRPr="001E56C3" w:rsidRDefault="00C15A5C" w:rsidP="00C15A5C">
      <w:pPr>
        <w:rPr>
          <w:rFonts w:ascii="Marianne" w:hAnsi="Marianne"/>
          <w:szCs w:val="20"/>
        </w:rPr>
        <w:sectPr w:rsidR="00C15A5C" w:rsidRPr="001E56C3" w:rsidSect="00AA0018">
          <w:type w:val="continuous"/>
          <w:pgSz w:w="11906" w:h="16838" w:code="9"/>
          <w:pgMar w:top="1134" w:right="851" w:bottom="851" w:left="1134" w:header="709" w:footer="709" w:gutter="0"/>
          <w:cols w:space="708"/>
          <w:titlePg/>
          <w:docGrid w:linePitch="360"/>
        </w:sectPr>
      </w:pPr>
    </w:p>
    <w:p w14:paraId="477F006A" w14:textId="77777777" w:rsidR="00C15A5C" w:rsidRPr="001E56C3" w:rsidRDefault="00C15A5C" w:rsidP="00C15A5C">
      <w:pPr>
        <w:spacing w:after="60"/>
        <w:rPr>
          <w:rFonts w:ascii="Marianne" w:hAnsi="Marianne"/>
          <w:szCs w:val="20"/>
        </w:rPr>
      </w:pPr>
      <w:r w:rsidRPr="001E56C3">
        <w:rPr>
          <w:rFonts w:ascii="Marianne" w:hAnsi="Marianne"/>
          <w:szCs w:val="20"/>
        </w:rPr>
        <w:t xml:space="preserve">Le </w:t>
      </w:r>
      <w:r w:rsidRPr="001E56C3">
        <w:rPr>
          <w:rFonts w:ascii="Marianne" w:hAnsi="Marianne"/>
          <w:b/>
          <w:szCs w:val="20"/>
        </w:rPr>
        <w:t>Directeur Général</w:t>
      </w:r>
      <w:r w:rsidRPr="001E56C3">
        <w:rPr>
          <w:rFonts w:ascii="Marianne" w:hAnsi="Marianne"/>
          <w:szCs w:val="20"/>
        </w:rPr>
        <w:t>, en application du code de l’environnement, assure le fonctionnement des services et la gestion du personnel, la préparation des réunions du conseil d’administration</w:t>
      </w:r>
      <w:r w:rsidR="00C5369F" w:rsidRPr="001E56C3">
        <w:rPr>
          <w:rFonts w:ascii="Marianne" w:hAnsi="Marianne"/>
          <w:szCs w:val="20"/>
        </w:rPr>
        <w:t xml:space="preserve">, </w:t>
      </w:r>
      <w:r w:rsidRPr="001E56C3">
        <w:rPr>
          <w:rFonts w:ascii="Marianne" w:hAnsi="Marianne"/>
          <w:szCs w:val="20"/>
        </w:rPr>
        <w:t xml:space="preserve"> fait appliquer les décisions de ce dernier et le tient informé de leur exécution, est responsable de la préparation du budget et des éventuelles décisions modificatives, représente l’Agence en justice et dans tous les actes de la vie civile, est l’ordonnateur des recettes et des dépenses de l’Agence, signe les contrats, accords ou conventions passés au nom de l’Agence.</w:t>
      </w:r>
    </w:p>
    <w:p w14:paraId="6E3FCDA7" w14:textId="77777777" w:rsidR="00C15A5C" w:rsidRPr="001E56C3" w:rsidRDefault="00C15A5C" w:rsidP="00C15A5C">
      <w:pPr>
        <w:spacing w:after="60"/>
        <w:rPr>
          <w:rFonts w:ascii="Marianne" w:hAnsi="Marianne"/>
          <w:szCs w:val="20"/>
        </w:rPr>
      </w:pPr>
      <w:r w:rsidRPr="001E56C3">
        <w:rPr>
          <w:rFonts w:ascii="Marianne" w:hAnsi="Marianne"/>
          <w:szCs w:val="20"/>
        </w:rPr>
        <w:t xml:space="preserve">Le </w:t>
      </w:r>
      <w:r w:rsidRPr="001E56C3">
        <w:rPr>
          <w:rFonts w:ascii="Marianne" w:hAnsi="Marianne"/>
          <w:b/>
          <w:szCs w:val="20"/>
        </w:rPr>
        <w:t>Directeur Général Adjoint</w:t>
      </w:r>
      <w:r w:rsidRPr="001E56C3">
        <w:rPr>
          <w:rFonts w:ascii="Marianne" w:hAnsi="Marianne"/>
          <w:szCs w:val="20"/>
        </w:rPr>
        <w:t>, l</w:t>
      </w:r>
      <w:r w:rsidR="001E2ACA" w:rsidRPr="001E56C3">
        <w:rPr>
          <w:rFonts w:ascii="Marianne" w:hAnsi="Marianne"/>
          <w:szCs w:val="20"/>
        </w:rPr>
        <w:t>a</w:t>
      </w:r>
      <w:r w:rsidRPr="001E56C3">
        <w:rPr>
          <w:rFonts w:ascii="Marianne" w:hAnsi="Marianne"/>
          <w:szCs w:val="20"/>
        </w:rPr>
        <w:t xml:space="preserve"> </w:t>
      </w:r>
      <w:r w:rsidRPr="001E56C3">
        <w:rPr>
          <w:rFonts w:ascii="Marianne" w:hAnsi="Marianne"/>
          <w:b/>
          <w:szCs w:val="20"/>
        </w:rPr>
        <w:t>Secrétaire Général</w:t>
      </w:r>
      <w:r w:rsidR="001E2ACA" w:rsidRPr="001E56C3">
        <w:rPr>
          <w:rFonts w:ascii="Marianne" w:hAnsi="Marianne"/>
          <w:b/>
          <w:szCs w:val="20"/>
        </w:rPr>
        <w:t>e</w:t>
      </w:r>
      <w:r w:rsidRPr="001E56C3">
        <w:rPr>
          <w:rFonts w:ascii="Marianne" w:hAnsi="Marianne"/>
          <w:szCs w:val="20"/>
        </w:rPr>
        <w:t xml:space="preserve"> et ses services, et trois Départements (Département </w:t>
      </w:r>
      <w:r w:rsidR="004B2285" w:rsidRPr="001E56C3">
        <w:rPr>
          <w:rFonts w:ascii="Marianne" w:hAnsi="Marianne"/>
          <w:szCs w:val="20"/>
        </w:rPr>
        <w:t>des Redevances, de l’</w:t>
      </w:r>
      <w:r w:rsidR="00B47DB7" w:rsidRPr="001E56C3">
        <w:rPr>
          <w:rFonts w:ascii="Marianne" w:hAnsi="Marianne"/>
          <w:szCs w:val="20"/>
        </w:rPr>
        <w:t>I</w:t>
      </w:r>
      <w:r w:rsidR="004B2285" w:rsidRPr="001E56C3">
        <w:rPr>
          <w:rFonts w:ascii="Marianne" w:hAnsi="Marianne"/>
          <w:szCs w:val="20"/>
        </w:rPr>
        <w:t>nternational et des Mesures</w:t>
      </w:r>
      <w:r w:rsidRPr="001E56C3">
        <w:rPr>
          <w:rFonts w:ascii="Marianne" w:hAnsi="Marianne"/>
          <w:szCs w:val="20"/>
        </w:rPr>
        <w:t xml:space="preserve">, </w:t>
      </w:r>
      <w:r w:rsidR="004B2285" w:rsidRPr="001E56C3">
        <w:rPr>
          <w:rFonts w:ascii="Marianne" w:hAnsi="Marianne"/>
          <w:b/>
          <w:szCs w:val="20"/>
        </w:rPr>
        <w:t>D</w:t>
      </w:r>
      <w:r w:rsidRPr="001E56C3">
        <w:rPr>
          <w:rFonts w:ascii="Marianne" w:hAnsi="Marianne"/>
          <w:b/>
          <w:szCs w:val="20"/>
        </w:rPr>
        <w:t>RI</w:t>
      </w:r>
      <w:r w:rsidR="004B2285" w:rsidRPr="001E56C3">
        <w:rPr>
          <w:rFonts w:ascii="Marianne" w:hAnsi="Marianne"/>
          <w:b/>
          <w:szCs w:val="20"/>
        </w:rPr>
        <w:t>M</w:t>
      </w:r>
      <w:r w:rsidRPr="001E56C3">
        <w:rPr>
          <w:rFonts w:ascii="Courier New" w:hAnsi="Courier New" w:cs="Courier New"/>
          <w:szCs w:val="20"/>
        </w:rPr>
        <w:t> </w:t>
      </w:r>
      <w:r w:rsidRPr="001E56C3">
        <w:rPr>
          <w:rFonts w:ascii="Marianne" w:hAnsi="Marianne"/>
          <w:szCs w:val="20"/>
        </w:rPr>
        <w:t>; D</w:t>
      </w:r>
      <w:r w:rsidRPr="001E56C3">
        <w:rPr>
          <w:rFonts w:ascii="Marianne" w:hAnsi="Marianne" w:cs="Marianne"/>
          <w:szCs w:val="20"/>
        </w:rPr>
        <w:t>é</w:t>
      </w:r>
      <w:r w:rsidRPr="001E56C3">
        <w:rPr>
          <w:rFonts w:ascii="Marianne" w:hAnsi="Marianne"/>
          <w:szCs w:val="20"/>
        </w:rPr>
        <w:t xml:space="preserve">partement </w:t>
      </w:r>
      <w:r w:rsidR="004B2285" w:rsidRPr="001E56C3">
        <w:rPr>
          <w:rFonts w:ascii="Marianne" w:hAnsi="Marianne"/>
          <w:szCs w:val="20"/>
        </w:rPr>
        <w:t>du programme et des Intervenions</w:t>
      </w:r>
      <w:r w:rsidRPr="001E56C3">
        <w:rPr>
          <w:rFonts w:ascii="Marianne" w:hAnsi="Marianne"/>
          <w:szCs w:val="20"/>
        </w:rPr>
        <w:t xml:space="preserve">, </w:t>
      </w:r>
      <w:r w:rsidR="004B2285" w:rsidRPr="001E56C3">
        <w:rPr>
          <w:rFonts w:ascii="Marianne" w:hAnsi="Marianne"/>
          <w:b/>
          <w:szCs w:val="20"/>
        </w:rPr>
        <w:t xml:space="preserve">DPI </w:t>
      </w:r>
      <w:r w:rsidRPr="001E56C3">
        <w:rPr>
          <w:rFonts w:ascii="Marianne" w:hAnsi="Marianne"/>
          <w:szCs w:val="20"/>
        </w:rPr>
        <w:t xml:space="preserve">; Département de la </w:t>
      </w:r>
      <w:r w:rsidR="00474AF4" w:rsidRPr="001E56C3">
        <w:rPr>
          <w:rFonts w:ascii="Marianne" w:hAnsi="Marianne"/>
          <w:szCs w:val="20"/>
        </w:rPr>
        <w:t>Connaissance</w:t>
      </w:r>
      <w:r w:rsidRPr="001E56C3">
        <w:rPr>
          <w:rFonts w:ascii="Marianne" w:hAnsi="Marianne"/>
          <w:szCs w:val="20"/>
        </w:rPr>
        <w:t xml:space="preserve"> et de la </w:t>
      </w:r>
      <w:r w:rsidR="00474AF4" w:rsidRPr="001E56C3">
        <w:rPr>
          <w:rFonts w:ascii="Marianne" w:hAnsi="Marianne"/>
          <w:szCs w:val="20"/>
        </w:rPr>
        <w:t>Planification</w:t>
      </w:r>
      <w:r w:rsidRPr="001E56C3">
        <w:rPr>
          <w:rFonts w:ascii="Marianne" w:hAnsi="Marianne"/>
          <w:szCs w:val="20"/>
        </w:rPr>
        <w:t xml:space="preserve">, </w:t>
      </w:r>
      <w:r w:rsidRPr="001E56C3">
        <w:rPr>
          <w:rFonts w:ascii="Marianne" w:hAnsi="Marianne"/>
          <w:b/>
          <w:szCs w:val="20"/>
        </w:rPr>
        <w:t>D</w:t>
      </w:r>
      <w:r w:rsidR="00474AF4" w:rsidRPr="001E56C3">
        <w:rPr>
          <w:rFonts w:ascii="Marianne" w:hAnsi="Marianne"/>
          <w:b/>
          <w:szCs w:val="20"/>
        </w:rPr>
        <w:t>C</w:t>
      </w:r>
      <w:r w:rsidRPr="001E56C3">
        <w:rPr>
          <w:rFonts w:ascii="Marianne" w:hAnsi="Marianne"/>
          <w:b/>
          <w:szCs w:val="20"/>
        </w:rPr>
        <w:t>P</w:t>
      </w:r>
      <w:r w:rsidRPr="001E56C3">
        <w:rPr>
          <w:rFonts w:ascii="Marianne" w:hAnsi="Marianne"/>
          <w:szCs w:val="20"/>
        </w:rPr>
        <w:t>) assurent</w:t>
      </w:r>
      <w:r w:rsidRPr="001E56C3">
        <w:rPr>
          <w:rFonts w:ascii="Courier New" w:hAnsi="Courier New" w:cs="Courier New"/>
          <w:szCs w:val="20"/>
        </w:rPr>
        <w:t> </w:t>
      </w:r>
      <w:r w:rsidRPr="001E56C3">
        <w:rPr>
          <w:rFonts w:ascii="Marianne" w:hAnsi="Marianne"/>
          <w:szCs w:val="20"/>
        </w:rPr>
        <w:t>:</w:t>
      </w:r>
    </w:p>
    <w:p w14:paraId="20C17622" w14:textId="77777777" w:rsidR="00C15A5C" w:rsidRPr="001E56C3" w:rsidRDefault="001C4C5D" w:rsidP="001C4C5D">
      <w:pPr>
        <w:pStyle w:val="Listepuces2"/>
        <w:numPr>
          <w:ilvl w:val="0"/>
          <w:numId w:val="0"/>
        </w:numPr>
        <w:ind w:left="340"/>
        <w:rPr>
          <w:rFonts w:ascii="Marianne" w:eastAsia="Calibri" w:hAnsi="Marianne" w:cs="Calibri"/>
          <w:color w:val="000000" w:themeColor="text1"/>
          <w:szCs w:val="20"/>
          <w:lang w:eastAsia="fr-FR" w:bidi="fr-FR"/>
        </w:rPr>
      </w:pPr>
      <w:r>
        <w:rPr>
          <w:rFonts w:ascii="Marianne" w:eastAsia="Calibri" w:hAnsi="Marianne" w:cs="Calibri"/>
          <w:color w:val="000000" w:themeColor="text1"/>
          <w:szCs w:val="20"/>
          <w:lang w:eastAsia="fr-FR" w:bidi="fr-FR"/>
        </w:rPr>
        <w:t xml:space="preserve">. </w:t>
      </w:r>
      <w:r w:rsidR="00C15A5C" w:rsidRPr="001E56C3">
        <w:rPr>
          <w:rFonts w:ascii="Marianne" w:eastAsia="Calibri" w:hAnsi="Marianne" w:cs="Calibri"/>
          <w:color w:val="000000" w:themeColor="text1"/>
          <w:szCs w:val="20"/>
          <w:lang w:eastAsia="fr-FR" w:bidi="fr-FR"/>
        </w:rPr>
        <w:t>des fonctions de pilotage</w:t>
      </w:r>
      <w:r w:rsidR="00C15A5C" w:rsidRPr="001E56C3">
        <w:rPr>
          <w:rFonts w:ascii="Courier New" w:eastAsia="Calibri" w:hAnsi="Courier New" w:cs="Courier New"/>
          <w:b/>
          <w:color w:val="000000" w:themeColor="text1"/>
          <w:szCs w:val="20"/>
          <w:lang w:eastAsia="fr-FR" w:bidi="fr-FR"/>
        </w:rPr>
        <w:t> </w:t>
      </w:r>
      <w:r w:rsidR="00C15A5C" w:rsidRPr="001E56C3">
        <w:rPr>
          <w:rFonts w:ascii="Marianne" w:eastAsia="Calibri" w:hAnsi="Marianne" w:cs="Calibri"/>
          <w:color w:val="000000" w:themeColor="text1"/>
          <w:szCs w:val="20"/>
          <w:lang w:eastAsia="fr-FR" w:bidi="fr-FR"/>
        </w:rPr>
        <w:t>: définition, suivi et évaluation des politiques à l’échelle du bassin, relations avec la tutelle et les services déconcentrés de l’Etat, élaboration et mise à disposition d’outils, de méthodes, de données, pilotage technique et financier du programme d’intervention, etc.</w:t>
      </w:r>
      <w:r w:rsidR="00C15A5C" w:rsidRPr="001E56C3">
        <w:rPr>
          <w:rFonts w:ascii="Courier New" w:eastAsia="Calibri" w:hAnsi="Courier New" w:cs="Courier New"/>
          <w:color w:val="000000" w:themeColor="text1"/>
          <w:szCs w:val="20"/>
          <w:lang w:eastAsia="fr-FR" w:bidi="fr-FR"/>
        </w:rPr>
        <w:t> </w:t>
      </w:r>
      <w:r w:rsidR="00C15A5C" w:rsidRPr="001E56C3">
        <w:rPr>
          <w:rFonts w:ascii="Marianne" w:eastAsia="Calibri" w:hAnsi="Marianne" w:cs="Calibri"/>
          <w:color w:val="000000" w:themeColor="text1"/>
          <w:szCs w:val="20"/>
          <w:lang w:eastAsia="fr-FR" w:bidi="fr-FR"/>
        </w:rPr>
        <w:t>;</w:t>
      </w:r>
    </w:p>
    <w:p w14:paraId="38DDB092" w14:textId="77777777" w:rsidR="00E17E80" w:rsidRPr="001E56C3" w:rsidRDefault="001C4C5D" w:rsidP="001C4C5D">
      <w:pPr>
        <w:pStyle w:val="Listepuces2"/>
        <w:numPr>
          <w:ilvl w:val="0"/>
          <w:numId w:val="0"/>
        </w:numPr>
        <w:spacing w:after="60"/>
        <w:ind w:left="426"/>
        <w:jc w:val="both"/>
        <w:rPr>
          <w:rFonts w:ascii="Marianne" w:hAnsi="Marianne"/>
          <w:szCs w:val="20"/>
        </w:rPr>
      </w:pPr>
      <w:r>
        <w:rPr>
          <w:rFonts w:ascii="Marianne" w:hAnsi="Marianne"/>
          <w:szCs w:val="20"/>
        </w:rPr>
        <w:t xml:space="preserve">. </w:t>
      </w:r>
      <w:r w:rsidR="00E17E80" w:rsidRPr="001E56C3">
        <w:rPr>
          <w:rFonts w:ascii="Marianne" w:hAnsi="Marianne"/>
          <w:szCs w:val="20"/>
        </w:rPr>
        <w:t>des fonctions d’appui aux délégations régionales</w:t>
      </w:r>
      <w:r w:rsidR="00E17E80" w:rsidRPr="001E56C3">
        <w:rPr>
          <w:rFonts w:ascii="Courier New" w:hAnsi="Courier New" w:cs="Courier New"/>
          <w:szCs w:val="20"/>
        </w:rPr>
        <w:t> </w:t>
      </w:r>
      <w:r w:rsidR="00E17E80" w:rsidRPr="001E56C3">
        <w:rPr>
          <w:rFonts w:ascii="Marianne" w:hAnsi="Marianne"/>
          <w:szCs w:val="20"/>
        </w:rPr>
        <w:t>: organisation de formations, diffusion de r</w:t>
      </w:r>
      <w:r w:rsidR="00E17E80" w:rsidRPr="001E56C3">
        <w:rPr>
          <w:rFonts w:ascii="Marianne" w:hAnsi="Marianne" w:cs="Marianne"/>
          <w:szCs w:val="20"/>
        </w:rPr>
        <w:t>è</w:t>
      </w:r>
      <w:r w:rsidR="00E17E80" w:rsidRPr="001E56C3">
        <w:rPr>
          <w:rFonts w:ascii="Marianne" w:hAnsi="Marianne"/>
          <w:szCs w:val="20"/>
        </w:rPr>
        <w:t>glementations, de connaissances et d</w:t>
      </w:r>
      <w:r w:rsidR="00E17E80" w:rsidRPr="001E56C3">
        <w:rPr>
          <w:rFonts w:ascii="Marianne" w:hAnsi="Marianne" w:cs="Marianne"/>
          <w:szCs w:val="20"/>
        </w:rPr>
        <w:t>’</w:t>
      </w:r>
      <w:r w:rsidR="00E17E80" w:rsidRPr="001E56C3">
        <w:rPr>
          <w:rFonts w:ascii="Marianne" w:hAnsi="Marianne"/>
          <w:szCs w:val="20"/>
        </w:rPr>
        <w:t>exp</w:t>
      </w:r>
      <w:r w:rsidR="00E17E80" w:rsidRPr="001E56C3">
        <w:rPr>
          <w:rFonts w:ascii="Marianne" w:hAnsi="Marianne" w:cs="Marianne"/>
          <w:szCs w:val="20"/>
        </w:rPr>
        <w:t>é</w:t>
      </w:r>
      <w:r w:rsidR="00E17E80" w:rsidRPr="001E56C3">
        <w:rPr>
          <w:rFonts w:ascii="Marianne" w:hAnsi="Marianne"/>
          <w:szCs w:val="20"/>
        </w:rPr>
        <w:t>riences, etc.</w:t>
      </w:r>
      <w:r w:rsidR="00E17E80" w:rsidRPr="001E56C3">
        <w:rPr>
          <w:rFonts w:ascii="Courier New" w:hAnsi="Courier New" w:cs="Courier New"/>
          <w:szCs w:val="20"/>
        </w:rPr>
        <w:t> </w:t>
      </w:r>
      <w:r w:rsidR="00E17E80" w:rsidRPr="001E56C3">
        <w:rPr>
          <w:rFonts w:ascii="Marianne" w:hAnsi="Marianne"/>
          <w:szCs w:val="20"/>
        </w:rPr>
        <w:t>;</w:t>
      </w:r>
    </w:p>
    <w:p w14:paraId="2BCBB00D" w14:textId="77777777" w:rsidR="00E17E80" w:rsidRPr="001E56C3" w:rsidRDefault="001C4C5D" w:rsidP="001C4C5D">
      <w:pPr>
        <w:pStyle w:val="Listepuces2"/>
        <w:numPr>
          <w:ilvl w:val="0"/>
          <w:numId w:val="0"/>
        </w:numPr>
        <w:spacing w:after="60"/>
        <w:ind w:left="426"/>
        <w:jc w:val="both"/>
        <w:rPr>
          <w:rFonts w:ascii="Marianne" w:hAnsi="Marianne"/>
          <w:szCs w:val="20"/>
        </w:rPr>
      </w:pPr>
      <w:r>
        <w:rPr>
          <w:rFonts w:ascii="Marianne" w:hAnsi="Marianne"/>
          <w:szCs w:val="20"/>
        </w:rPr>
        <w:t xml:space="preserve">. </w:t>
      </w:r>
      <w:r w:rsidR="00E17E80" w:rsidRPr="001E56C3">
        <w:rPr>
          <w:rFonts w:ascii="Marianne" w:hAnsi="Marianne"/>
          <w:szCs w:val="20"/>
        </w:rPr>
        <w:t>des fonctions de gestion</w:t>
      </w:r>
      <w:r w:rsidR="00E17E80" w:rsidRPr="001E56C3">
        <w:rPr>
          <w:rFonts w:ascii="Courier New" w:hAnsi="Courier New" w:cs="Courier New"/>
          <w:szCs w:val="20"/>
        </w:rPr>
        <w:t> </w:t>
      </w:r>
      <w:r w:rsidR="00E17E80" w:rsidRPr="001E56C3">
        <w:rPr>
          <w:rFonts w:ascii="Marianne" w:hAnsi="Marianne"/>
          <w:szCs w:val="20"/>
        </w:rPr>
        <w:t>: budg</w:t>
      </w:r>
      <w:r w:rsidR="00E17E80" w:rsidRPr="001E56C3">
        <w:rPr>
          <w:rFonts w:ascii="Marianne" w:hAnsi="Marianne" w:cs="Marianne"/>
          <w:szCs w:val="20"/>
        </w:rPr>
        <w:t>é</w:t>
      </w:r>
      <w:r w:rsidR="00E17E80" w:rsidRPr="001E56C3">
        <w:rPr>
          <w:rFonts w:ascii="Marianne" w:hAnsi="Marianne"/>
          <w:szCs w:val="20"/>
        </w:rPr>
        <w:t>taire et financi</w:t>
      </w:r>
      <w:r w:rsidR="00E17E80" w:rsidRPr="001E56C3">
        <w:rPr>
          <w:rFonts w:ascii="Marianne" w:hAnsi="Marianne" w:cs="Marianne"/>
          <w:szCs w:val="20"/>
        </w:rPr>
        <w:t>è</w:t>
      </w:r>
      <w:r w:rsidR="00E17E80" w:rsidRPr="001E56C3">
        <w:rPr>
          <w:rFonts w:ascii="Marianne" w:hAnsi="Marianne"/>
          <w:szCs w:val="20"/>
        </w:rPr>
        <w:t>re, des ressources humaines, juridique et logistique, des systèmes d’information, du secrétariat des organismes de bassin, d’animation et de pilotage de la démarche qualité, etc.</w:t>
      </w:r>
    </w:p>
    <w:p w14:paraId="402DA27D" w14:textId="77777777" w:rsidR="00E17E80" w:rsidRDefault="00E17E80" w:rsidP="00E17E80">
      <w:pPr>
        <w:spacing w:after="60"/>
        <w:rPr>
          <w:rFonts w:ascii="Marianne" w:hAnsi="Marianne"/>
          <w:szCs w:val="20"/>
        </w:rPr>
      </w:pPr>
      <w:r w:rsidRPr="001E56C3">
        <w:rPr>
          <w:rFonts w:ascii="Marianne" w:hAnsi="Marianne"/>
          <w:szCs w:val="20"/>
        </w:rPr>
        <w:t xml:space="preserve">Les </w:t>
      </w:r>
      <w:r w:rsidRPr="001E56C3">
        <w:rPr>
          <w:rFonts w:ascii="Marianne" w:hAnsi="Marianne"/>
          <w:b/>
          <w:szCs w:val="20"/>
        </w:rPr>
        <w:t xml:space="preserve">quatre Délégations </w:t>
      </w:r>
      <w:r w:rsidR="00AF309A">
        <w:rPr>
          <w:rFonts w:ascii="Marianne" w:hAnsi="Marianne"/>
          <w:b/>
          <w:szCs w:val="20"/>
        </w:rPr>
        <w:t>territori</w:t>
      </w:r>
      <w:r w:rsidR="00AF309A" w:rsidRPr="001E56C3">
        <w:rPr>
          <w:rFonts w:ascii="Marianne" w:hAnsi="Marianne"/>
          <w:b/>
          <w:szCs w:val="20"/>
        </w:rPr>
        <w:t>ales</w:t>
      </w:r>
      <w:r w:rsidR="00AF309A" w:rsidRPr="001E56C3">
        <w:rPr>
          <w:rFonts w:ascii="Marianne" w:hAnsi="Marianne"/>
          <w:szCs w:val="20"/>
        </w:rPr>
        <w:t xml:space="preserve"> </w:t>
      </w:r>
      <w:r w:rsidRPr="001E56C3">
        <w:rPr>
          <w:rFonts w:ascii="Marianne" w:hAnsi="Marianne"/>
          <w:szCs w:val="20"/>
        </w:rPr>
        <w:t>(Lyon</w:t>
      </w:r>
      <w:r w:rsidRPr="001E56C3">
        <w:rPr>
          <w:rFonts w:ascii="Courier New" w:hAnsi="Courier New" w:cs="Courier New"/>
          <w:szCs w:val="20"/>
        </w:rPr>
        <w:t> </w:t>
      </w:r>
      <w:r w:rsidRPr="001E56C3">
        <w:rPr>
          <w:rFonts w:ascii="Marianne" w:hAnsi="Marianne"/>
          <w:szCs w:val="20"/>
        </w:rPr>
        <w:t>; Marseille</w:t>
      </w:r>
      <w:r w:rsidRPr="001E56C3">
        <w:rPr>
          <w:rFonts w:ascii="Courier New" w:hAnsi="Courier New" w:cs="Courier New"/>
          <w:szCs w:val="20"/>
        </w:rPr>
        <w:t> </w:t>
      </w:r>
      <w:r w:rsidRPr="001E56C3">
        <w:rPr>
          <w:rFonts w:ascii="Marianne" w:hAnsi="Marianne"/>
          <w:szCs w:val="20"/>
        </w:rPr>
        <w:t>; Montpellier</w:t>
      </w:r>
      <w:r w:rsidRPr="001E56C3">
        <w:rPr>
          <w:rFonts w:ascii="Courier New" w:hAnsi="Courier New" w:cs="Courier New"/>
          <w:szCs w:val="20"/>
        </w:rPr>
        <w:t> </w:t>
      </w:r>
      <w:r w:rsidRPr="001E56C3">
        <w:rPr>
          <w:rFonts w:ascii="Marianne" w:hAnsi="Marianne"/>
          <w:szCs w:val="20"/>
        </w:rPr>
        <w:t>; Besan</w:t>
      </w:r>
      <w:r w:rsidRPr="001E56C3">
        <w:rPr>
          <w:rFonts w:ascii="Marianne" w:hAnsi="Marianne" w:cs="Marianne"/>
          <w:szCs w:val="20"/>
        </w:rPr>
        <w:t>ç</w:t>
      </w:r>
      <w:r w:rsidRPr="001E56C3">
        <w:rPr>
          <w:rFonts w:ascii="Marianne" w:hAnsi="Marianne"/>
          <w:szCs w:val="20"/>
        </w:rPr>
        <w:t>on) sont charg</w:t>
      </w:r>
      <w:r w:rsidRPr="001E56C3">
        <w:rPr>
          <w:rFonts w:ascii="Marianne" w:hAnsi="Marianne" w:cs="Marianne"/>
          <w:szCs w:val="20"/>
        </w:rPr>
        <w:t>é</w:t>
      </w:r>
      <w:r w:rsidRPr="001E56C3">
        <w:rPr>
          <w:rFonts w:ascii="Marianne" w:hAnsi="Marianne"/>
          <w:szCs w:val="20"/>
        </w:rPr>
        <w:t xml:space="preserve">es de la mise en </w:t>
      </w:r>
      <w:r w:rsidRPr="001E56C3">
        <w:rPr>
          <w:rFonts w:ascii="Marianne" w:hAnsi="Marianne" w:cs="Marianne"/>
          <w:szCs w:val="20"/>
        </w:rPr>
        <w:t>œ</w:t>
      </w:r>
      <w:r w:rsidRPr="001E56C3">
        <w:rPr>
          <w:rFonts w:ascii="Marianne" w:hAnsi="Marianne"/>
          <w:szCs w:val="20"/>
        </w:rPr>
        <w:t>uvre opérationnelle et locale du programme d’</w:t>
      </w:r>
      <w:r w:rsidR="00E40AE3" w:rsidRPr="001E56C3">
        <w:rPr>
          <w:rFonts w:ascii="Marianne" w:hAnsi="Marianne"/>
          <w:szCs w:val="20"/>
        </w:rPr>
        <w:t>action</w:t>
      </w:r>
      <w:r w:rsidRPr="001E56C3">
        <w:rPr>
          <w:rFonts w:ascii="Marianne" w:hAnsi="Marianne"/>
          <w:szCs w:val="20"/>
        </w:rPr>
        <w:t xml:space="preserve"> de l’</w:t>
      </w:r>
      <w:r w:rsidR="00E40AE3" w:rsidRPr="001E56C3">
        <w:rPr>
          <w:rFonts w:ascii="Marianne" w:hAnsi="Marianne"/>
          <w:szCs w:val="20"/>
        </w:rPr>
        <w:t>a</w:t>
      </w:r>
      <w:r w:rsidRPr="001E56C3">
        <w:rPr>
          <w:rFonts w:ascii="Marianne" w:hAnsi="Marianne"/>
          <w:szCs w:val="20"/>
        </w:rPr>
        <w:t>gence</w:t>
      </w:r>
      <w:r w:rsidRPr="001E56C3">
        <w:rPr>
          <w:rFonts w:ascii="Courier New" w:hAnsi="Courier New" w:cs="Courier New"/>
          <w:szCs w:val="20"/>
        </w:rPr>
        <w:t> </w:t>
      </w:r>
      <w:r w:rsidRPr="001E56C3">
        <w:rPr>
          <w:rFonts w:ascii="Marianne" w:hAnsi="Marianne"/>
          <w:szCs w:val="20"/>
        </w:rPr>
        <w:t>: planification et approche territoriales, politique contractuelle, gestion administrative et financi</w:t>
      </w:r>
      <w:r w:rsidRPr="001E56C3">
        <w:rPr>
          <w:rFonts w:ascii="Marianne" w:hAnsi="Marianne" w:cs="Marianne"/>
          <w:szCs w:val="20"/>
        </w:rPr>
        <w:t>è</w:t>
      </w:r>
      <w:r w:rsidRPr="001E56C3">
        <w:rPr>
          <w:rFonts w:ascii="Marianne" w:hAnsi="Marianne"/>
          <w:szCs w:val="20"/>
        </w:rPr>
        <w:t>re correspondantes, etc.</w:t>
      </w:r>
    </w:p>
    <w:p w14:paraId="31BF5EFE" w14:textId="77777777" w:rsidR="00AF309A" w:rsidRPr="001E56C3" w:rsidRDefault="00AF309A" w:rsidP="00E17E80">
      <w:pPr>
        <w:spacing w:after="60"/>
        <w:rPr>
          <w:rFonts w:ascii="Marianne" w:hAnsi="Marianne"/>
          <w:szCs w:val="20"/>
        </w:rPr>
      </w:pPr>
      <w:r>
        <w:rPr>
          <w:rFonts w:ascii="Marianne" w:hAnsi="Marianne"/>
          <w:szCs w:val="20"/>
        </w:rPr>
        <w:t xml:space="preserve">La </w:t>
      </w:r>
      <w:r w:rsidR="00085D25">
        <w:rPr>
          <w:rFonts w:ascii="Marianne" w:hAnsi="Marianne"/>
          <w:b/>
          <w:bCs/>
          <w:szCs w:val="20"/>
        </w:rPr>
        <w:t>D</w:t>
      </w:r>
      <w:r w:rsidRPr="00085D25">
        <w:rPr>
          <w:rFonts w:ascii="Marianne" w:hAnsi="Marianne"/>
          <w:b/>
          <w:bCs/>
          <w:szCs w:val="20"/>
        </w:rPr>
        <w:t>élégation à la communication</w:t>
      </w:r>
      <w:r>
        <w:rPr>
          <w:rFonts w:ascii="Marianne" w:hAnsi="Marianne"/>
          <w:szCs w:val="20"/>
        </w:rPr>
        <w:t xml:space="preserve"> </w:t>
      </w:r>
      <w:r w:rsidR="00D06D01">
        <w:rPr>
          <w:rFonts w:ascii="Marianne" w:hAnsi="Marianne"/>
          <w:szCs w:val="20"/>
        </w:rPr>
        <w:t xml:space="preserve">informe </w:t>
      </w:r>
      <w:r w:rsidR="00233087">
        <w:rPr>
          <w:rFonts w:ascii="Marianne" w:hAnsi="Marianne"/>
          <w:szCs w:val="20"/>
        </w:rPr>
        <w:t xml:space="preserve">sur les missions et actions de l’agence, sensibilise aux enjeux de l’eau et mobilise les maîtres d’ouvrage. Elle coordonne également la communication interne. </w:t>
      </w:r>
    </w:p>
    <w:p w14:paraId="15ABF7FD" w14:textId="77777777" w:rsidR="00E17E80" w:rsidRPr="001E56C3" w:rsidRDefault="00E17E80" w:rsidP="00E17E80">
      <w:pPr>
        <w:spacing w:after="60"/>
        <w:rPr>
          <w:rFonts w:ascii="Marianne" w:hAnsi="Marianne"/>
          <w:szCs w:val="20"/>
        </w:rPr>
      </w:pPr>
      <w:r w:rsidRPr="001E56C3">
        <w:rPr>
          <w:rFonts w:ascii="Marianne" w:hAnsi="Marianne"/>
          <w:b/>
          <w:szCs w:val="20"/>
        </w:rPr>
        <w:t>L’Agence comptable</w:t>
      </w:r>
      <w:r w:rsidRPr="001E56C3">
        <w:rPr>
          <w:rFonts w:ascii="Marianne" w:hAnsi="Marianne"/>
          <w:szCs w:val="20"/>
        </w:rPr>
        <w:t xml:space="preserve"> effectue les paiements des dépenses et les encaissements des recettes.</w:t>
      </w:r>
    </w:p>
    <w:p w14:paraId="015563DB" w14:textId="77777777" w:rsidR="00E17E80" w:rsidRPr="001E56C3" w:rsidRDefault="00E815F6" w:rsidP="00E17E80">
      <w:pPr>
        <w:spacing w:after="60"/>
        <w:rPr>
          <w:rFonts w:ascii="Marianne" w:hAnsi="Marianne"/>
          <w:szCs w:val="20"/>
        </w:rPr>
      </w:pPr>
      <w:r>
        <w:rPr>
          <w:rFonts w:ascii="Marianne" w:hAnsi="Marianne"/>
          <w:szCs w:val="20"/>
        </w:rPr>
        <w:t>L’Agence est certifiée selon le</w:t>
      </w:r>
      <w:r w:rsidR="00E17E80" w:rsidRPr="001E56C3">
        <w:rPr>
          <w:rFonts w:ascii="Marianne" w:hAnsi="Marianne"/>
          <w:szCs w:val="20"/>
        </w:rPr>
        <w:t xml:space="preserve"> référentiel ISO 9001</w:t>
      </w:r>
      <w:r w:rsidR="00E17E80" w:rsidRPr="001E56C3">
        <w:rPr>
          <w:rFonts w:ascii="Courier New" w:hAnsi="Courier New" w:cs="Courier New"/>
          <w:szCs w:val="20"/>
        </w:rPr>
        <w:t> </w:t>
      </w:r>
      <w:r w:rsidR="00E17E80" w:rsidRPr="001E56C3">
        <w:rPr>
          <w:rFonts w:ascii="Marianne" w:hAnsi="Marianne"/>
          <w:szCs w:val="20"/>
        </w:rPr>
        <w:t>pour l</w:t>
      </w:r>
      <w:r w:rsidR="00E17E80" w:rsidRPr="001E56C3">
        <w:rPr>
          <w:rFonts w:ascii="Marianne" w:hAnsi="Marianne" w:cs="Marianne"/>
          <w:szCs w:val="20"/>
        </w:rPr>
        <w:t>’</w:t>
      </w:r>
      <w:r w:rsidR="00E17E80" w:rsidRPr="001E56C3">
        <w:rPr>
          <w:rFonts w:ascii="Marianne" w:hAnsi="Marianne"/>
          <w:szCs w:val="20"/>
        </w:rPr>
        <w:t>ensemble de ses activit</w:t>
      </w:r>
      <w:r w:rsidR="00E17E80" w:rsidRPr="001E56C3">
        <w:rPr>
          <w:rFonts w:ascii="Marianne" w:hAnsi="Marianne" w:cs="Marianne"/>
          <w:szCs w:val="20"/>
        </w:rPr>
        <w:t>é</w:t>
      </w:r>
      <w:r w:rsidR="00E17E80" w:rsidRPr="001E56C3">
        <w:rPr>
          <w:rFonts w:ascii="Marianne" w:hAnsi="Marianne"/>
          <w:szCs w:val="20"/>
        </w:rPr>
        <w:t>s.</w:t>
      </w:r>
    </w:p>
    <w:p w14:paraId="43E46BDA" w14:textId="77777777" w:rsidR="00E40AE3" w:rsidRPr="001E56C3" w:rsidRDefault="00DD3413" w:rsidP="00E17E80">
      <w:pPr>
        <w:spacing w:after="60"/>
        <w:jc w:val="left"/>
        <w:rPr>
          <w:rFonts w:ascii="Marianne" w:hAnsi="Marianne"/>
          <w:color w:val="FF0066"/>
          <w:szCs w:val="20"/>
        </w:rPr>
      </w:pPr>
      <w:r w:rsidRPr="001E56C3">
        <w:rPr>
          <w:rFonts w:ascii="Marianne" w:hAnsi="Marianne"/>
          <w:szCs w:val="20"/>
        </w:rPr>
        <w:t>Pour toute information</w:t>
      </w:r>
      <w:r w:rsidR="00E17E80" w:rsidRPr="001E56C3">
        <w:rPr>
          <w:rFonts w:ascii="Courier New" w:hAnsi="Courier New" w:cs="Courier New"/>
          <w:szCs w:val="20"/>
        </w:rPr>
        <w:t> </w:t>
      </w:r>
      <w:r w:rsidR="00E17E80" w:rsidRPr="001E56C3">
        <w:rPr>
          <w:rFonts w:ascii="Marianne" w:hAnsi="Marianne"/>
          <w:szCs w:val="20"/>
        </w:rPr>
        <w:t xml:space="preserve">: </w:t>
      </w:r>
      <w:hyperlink r:id="rId11" w:history="1">
        <w:r w:rsidR="00E40AE3" w:rsidRPr="001C4C5D">
          <w:rPr>
            <w:rStyle w:val="Lienhypertexte"/>
            <w:rFonts w:ascii="Marianne" w:hAnsi="Marianne"/>
            <w:color w:val="0560CB"/>
            <w:szCs w:val="20"/>
          </w:rPr>
          <w:t>www.eaurmc.fr</w:t>
        </w:r>
      </w:hyperlink>
    </w:p>
    <w:sectPr w:rsidR="00E40AE3" w:rsidRPr="001E56C3" w:rsidSect="00AA0018">
      <w:type w:val="continuous"/>
      <w:pgSz w:w="11906" w:h="16838" w:code="9"/>
      <w:pgMar w:top="1134" w:right="851" w:bottom="851" w:left="1134" w:header="709" w:footer="709"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A0B55" w14:textId="77777777" w:rsidR="00C85CB9" w:rsidRDefault="00C85CB9">
      <w:pPr>
        <w:spacing w:after="0"/>
      </w:pPr>
      <w:r>
        <w:separator/>
      </w:r>
    </w:p>
  </w:endnote>
  <w:endnote w:type="continuationSeparator" w:id="0">
    <w:p w14:paraId="710CEC2A" w14:textId="77777777" w:rsidR="00C85CB9" w:rsidRDefault="00C85C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266F1" w14:textId="77777777" w:rsidR="007D70F2" w:rsidRDefault="00C15A5C" w:rsidP="007E14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5</w:t>
    </w:r>
    <w:r>
      <w:rPr>
        <w:rStyle w:val="Numrodepage"/>
      </w:rPr>
      <w:fldChar w:fldCharType="end"/>
    </w:r>
  </w:p>
  <w:p w14:paraId="2173EE8A" w14:textId="77777777" w:rsidR="007D70F2" w:rsidRDefault="007D70F2" w:rsidP="007E1400">
    <w:pPr>
      <w:pStyle w:val="Pieddepage"/>
      <w:ind w:right="360"/>
    </w:pPr>
  </w:p>
  <w:p w14:paraId="7792E671" w14:textId="77777777" w:rsidR="007D70F2" w:rsidRDefault="007D70F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7E8B5" w14:textId="77777777" w:rsidR="007D70F2" w:rsidRPr="00B32142" w:rsidRDefault="00B03061" w:rsidP="00B32142">
    <w:pPr>
      <w:pStyle w:val="Pieddepage"/>
      <w:rPr>
        <w:sz w:val="18"/>
      </w:rPr>
    </w:pPr>
    <w:r w:rsidRPr="00F64BCB">
      <w:rPr>
        <w:b/>
        <w:noProof/>
        <w:sz w:val="18"/>
      </w:rPr>
      <w:t>Agence de l’Eau Rhône Méditerranée Corse – 2-4, allée de Lodz – 69363 LYON Cedex 07</w:t>
    </w:r>
    <w:r w:rsidR="00C15A5C">
      <w:tab/>
      <w:t xml:space="preserve">Page </w:t>
    </w:r>
    <w:r w:rsidR="00C15A5C">
      <w:rPr>
        <w:b/>
      </w:rPr>
      <w:fldChar w:fldCharType="begin"/>
    </w:r>
    <w:r w:rsidR="00C15A5C">
      <w:rPr>
        <w:b/>
      </w:rPr>
      <w:instrText>PAGE  \* Arabic  \* MERGEFORMAT</w:instrText>
    </w:r>
    <w:r w:rsidR="00C15A5C">
      <w:rPr>
        <w:b/>
      </w:rPr>
      <w:fldChar w:fldCharType="separate"/>
    </w:r>
    <w:r w:rsidR="00AF791B">
      <w:rPr>
        <w:b/>
        <w:noProof/>
      </w:rPr>
      <w:t>1</w:t>
    </w:r>
    <w:r w:rsidR="00C15A5C">
      <w:rPr>
        <w:b/>
      </w:rPr>
      <w:fldChar w:fldCharType="end"/>
    </w:r>
    <w:r w:rsidR="00C15A5C">
      <w:t>/</w:t>
    </w:r>
    <w:r w:rsidR="00C85CB9">
      <w:fldChar w:fldCharType="begin"/>
    </w:r>
    <w:r w:rsidR="00C85CB9">
      <w:instrText>NUMPAGES  \* Arabic  \* MERGEFORMAT</w:instrText>
    </w:r>
    <w:r w:rsidR="00C85CB9">
      <w:fldChar w:fldCharType="separate"/>
    </w:r>
    <w:r w:rsidR="00AF791B" w:rsidRPr="00AF791B">
      <w:rPr>
        <w:b/>
        <w:noProof/>
      </w:rPr>
      <w:t>2</w:t>
    </w:r>
    <w:r w:rsidR="00C85CB9">
      <w:rPr>
        <w:b/>
        <w:noProof/>
      </w:rPr>
      <w:fldChar w:fldCharType="end"/>
    </w:r>
    <w:r w:rsidR="00C15A5C">
      <w:rPr>
        <w:b/>
        <w:noProof/>
      </w:rP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CAC1E" w14:textId="77777777" w:rsidR="007D70F2" w:rsidRPr="00F74D86" w:rsidRDefault="007C7508" w:rsidP="00F74D86">
    <w:pPr>
      <w:pStyle w:val="Pieddepage"/>
      <w:rPr>
        <w:sz w:val="18"/>
      </w:rPr>
    </w:pPr>
    <w:r w:rsidRPr="00F64BCB">
      <w:rPr>
        <w:b/>
        <w:noProof/>
        <w:sz w:val="18"/>
      </w:rPr>
      <w:t>Agence de l’</w:t>
    </w:r>
    <w:r>
      <w:rPr>
        <w:b/>
        <w:noProof/>
        <w:sz w:val="18"/>
      </w:rPr>
      <w:t>e</w:t>
    </w:r>
    <w:r w:rsidRPr="00F64BCB">
      <w:rPr>
        <w:b/>
        <w:noProof/>
        <w:sz w:val="18"/>
      </w:rPr>
      <w:t>au Rhône Méditerranée et Corse – 2-4, allée de Lodz – 69363 LYON Cedex 07</w:t>
    </w:r>
    <w:r w:rsidR="00C15A5C">
      <w:tab/>
      <w:t xml:space="preserve">Page </w:t>
    </w:r>
    <w:r w:rsidR="00C15A5C">
      <w:rPr>
        <w:b/>
      </w:rPr>
      <w:fldChar w:fldCharType="begin"/>
    </w:r>
    <w:r w:rsidR="00C15A5C">
      <w:rPr>
        <w:b/>
      </w:rPr>
      <w:instrText>PAGE  \* Arabic  \* MERGEFORMAT</w:instrText>
    </w:r>
    <w:r w:rsidR="00C15A5C">
      <w:rPr>
        <w:b/>
      </w:rPr>
      <w:fldChar w:fldCharType="separate"/>
    </w:r>
    <w:r w:rsidR="00AF791B">
      <w:rPr>
        <w:b/>
        <w:noProof/>
      </w:rPr>
      <w:t>2</w:t>
    </w:r>
    <w:r w:rsidR="00C15A5C">
      <w:rPr>
        <w:b/>
      </w:rPr>
      <w:fldChar w:fldCharType="end"/>
    </w:r>
    <w:r w:rsidR="00C15A5C">
      <w:t>/</w:t>
    </w:r>
    <w:r w:rsidR="00C85CB9">
      <w:fldChar w:fldCharType="begin"/>
    </w:r>
    <w:r w:rsidR="00C85CB9">
      <w:instrText>NUMPAGES  \* Arabic  \* MERGEFORMAT</w:instrText>
    </w:r>
    <w:r w:rsidR="00C85CB9">
      <w:fldChar w:fldCharType="separate"/>
    </w:r>
    <w:r w:rsidR="00AF791B" w:rsidRPr="00AF791B">
      <w:rPr>
        <w:b/>
        <w:noProof/>
      </w:rPr>
      <w:t>2</w:t>
    </w:r>
    <w:r w:rsidR="00C85CB9">
      <w:rPr>
        <w:b/>
        <w:noProof/>
      </w:rPr>
      <w:fldChar w:fldCharType="end"/>
    </w:r>
    <w:r w:rsidR="00C15A5C">
      <w:rPr>
        <w:b/>
        <w:noProof/>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4C29E" w14:textId="77777777" w:rsidR="00C85CB9" w:rsidRDefault="00C85CB9">
      <w:pPr>
        <w:spacing w:after="0"/>
      </w:pPr>
      <w:r>
        <w:separator/>
      </w:r>
    </w:p>
  </w:footnote>
  <w:footnote w:type="continuationSeparator" w:id="0">
    <w:p w14:paraId="2D5D966A" w14:textId="77777777" w:rsidR="00C85CB9" w:rsidRDefault="00C85CB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10.5pt" o:bullet="t">
        <v:imagedata r:id="rId1" o:title="puce"/>
      </v:shape>
    </w:pict>
  </w:numPicBullet>
  <w:abstractNum w:abstractNumId="0" w15:restartNumberingAfterBreak="0">
    <w:nsid w:val="125E50E5"/>
    <w:multiLevelType w:val="hybridMultilevel"/>
    <w:tmpl w:val="35D6D9C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141D5B2D"/>
    <w:multiLevelType w:val="multilevel"/>
    <w:tmpl w:val="DAF23708"/>
    <w:lvl w:ilvl="0">
      <w:start w:val="1"/>
      <w:numFmt w:val="bullet"/>
      <w:lvlText w:val=""/>
      <w:lvlJc w:val="left"/>
      <w:pPr>
        <w:ind w:left="340" w:hanging="340"/>
      </w:pPr>
      <w:rPr>
        <w:rFonts w:ascii="Wingdings" w:hAnsi="Wingdings" w:hint="default"/>
        <w:color w:val="000000" w:themeColor="text1"/>
      </w:rPr>
    </w:lvl>
    <w:lvl w:ilvl="1">
      <w:start w:val="1"/>
      <w:numFmt w:val="bullet"/>
      <w:pStyle w:val="Listepuces2"/>
      <w:lvlText w:val=""/>
      <w:lvlPicBulletId w:val="0"/>
      <w:lvlJc w:val="left"/>
      <w:pPr>
        <w:ind w:left="680" w:hanging="340"/>
      </w:pPr>
      <w:rPr>
        <w:rFonts w:ascii="Symbol" w:hAnsi="Symbol" w:hint="default"/>
        <w:color w:val="auto"/>
      </w:rPr>
    </w:lvl>
    <w:lvl w:ilvl="2">
      <w:start w:val="1"/>
      <w:numFmt w:val="bullet"/>
      <w:lvlText w:val=""/>
      <w:lvlJc w:val="left"/>
      <w:pPr>
        <w:ind w:left="1020" w:hanging="340"/>
      </w:pPr>
      <w:rPr>
        <w:rFonts w:ascii="Wingdings" w:hAnsi="Wingdings" w:hint="default"/>
        <w:color w:val="C0504D" w:themeColor="accent2"/>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2" w15:restartNumberingAfterBreak="0">
    <w:nsid w:val="1AC65053"/>
    <w:multiLevelType w:val="hybridMultilevel"/>
    <w:tmpl w:val="4A4CA39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4F942B86"/>
    <w:multiLevelType w:val="multilevel"/>
    <w:tmpl w:val="B4A80B36"/>
    <w:lvl w:ilvl="0">
      <w:start w:val="6"/>
      <w:numFmt w:val="decimal"/>
      <w:pStyle w:val="Titre6"/>
      <w:lvlText w:val="%1"/>
      <w:lvlJc w:val="left"/>
      <w:pPr>
        <w:tabs>
          <w:tab w:val="num" w:pos="360"/>
        </w:tabs>
        <w:ind w:left="360" w:hanging="360"/>
      </w:pPr>
      <w:rPr>
        <w:rFonts w:hint="default"/>
      </w:rPr>
    </w:lvl>
    <w:lvl w:ilvl="1">
      <w:start w:val="3"/>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888756853">
    <w:abstractNumId w:val="3"/>
  </w:num>
  <w:num w:numId="2" w16cid:durableId="1995134208">
    <w:abstractNumId w:val="1"/>
  </w:num>
  <w:num w:numId="3" w16cid:durableId="2037926724">
    <w:abstractNumId w:val="2"/>
  </w:num>
  <w:num w:numId="4" w16cid:durableId="493645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0F2"/>
    <w:rsid w:val="000068F5"/>
    <w:rsid w:val="00006ADF"/>
    <w:rsid w:val="000105A8"/>
    <w:rsid w:val="000107DF"/>
    <w:rsid w:val="00011147"/>
    <w:rsid w:val="0001123C"/>
    <w:rsid w:val="0001169C"/>
    <w:rsid w:val="00011903"/>
    <w:rsid w:val="000128DC"/>
    <w:rsid w:val="00012D1D"/>
    <w:rsid w:val="00016D79"/>
    <w:rsid w:val="00017169"/>
    <w:rsid w:val="00017B4E"/>
    <w:rsid w:val="00020E29"/>
    <w:rsid w:val="00021930"/>
    <w:rsid w:val="00022B60"/>
    <w:rsid w:val="00023441"/>
    <w:rsid w:val="0002349E"/>
    <w:rsid w:val="00024781"/>
    <w:rsid w:val="00025BCF"/>
    <w:rsid w:val="0002660A"/>
    <w:rsid w:val="000269EF"/>
    <w:rsid w:val="00026F7A"/>
    <w:rsid w:val="0002742B"/>
    <w:rsid w:val="00027F28"/>
    <w:rsid w:val="00030224"/>
    <w:rsid w:val="00033279"/>
    <w:rsid w:val="000340FE"/>
    <w:rsid w:val="0003522D"/>
    <w:rsid w:val="00036907"/>
    <w:rsid w:val="000372A6"/>
    <w:rsid w:val="00037841"/>
    <w:rsid w:val="00037D43"/>
    <w:rsid w:val="0004051B"/>
    <w:rsid w:val="00041511"/>
    <w:rsid w:val="00041D7E"/>
    <w:rsid w:val="0004272F"/>
    <w:rsid w:val="00045A41"/>
    <w:rsid w:val="00050CAB"/>
    <w:rsid w:val="00052CC7"/>
    <w:rsid w:val="00054455"/>
    <w:rsid w:val="000556D0"/>
    <w:rsid w:val="00055DA4"/>
    <w:rsid w:val="00056BBE"/>
    <w:rsid w:val="00056C60"/>
    <w:rsid w:val="000575BC"/>
    <w:rsid w:val="000609D6"/>
    <w:rsid w:val="00060A86"/>
    <w:rsid w:val="0006293A"/>
    <w:rsid w:val="00063012"/>
    <w:rsid w:val="000638BD"/>
    <w:rsid w:val="00064451"/>
    <w:rsid w:val="00064EDF"/>
    <w:rsid w:val="00066560"/>
    <w:rsid w:val="000668E4"/>
    <w:rsid w:val="00070503"/>
    <w:rsid w:val="00071B6C"/>
    <w:rsid w:val="00073950"/>
    <w:rsid w:val="00076B20"/>
    <w:rsid w:val="00081371"/>
    <w:rsid w:val="00081591"/>
    <w:rsid w:val="00081C65"/>
    <w:rsid w:val="000829E6"/>
    <w:rsid w:val="000834B3"/>
    <w:rsid w:val="000840B2"/>
    <w:rsid w:val="0008416D"/>
    <w:rsid w:val="00084350"/>
    <w:rsid w:val="00085D25"/>
    <w:rsid w:val="00086006"/>
    <w:rsid w:val="00086CA6"/>
    <w:rsid w:val="000870BA"/>
    <w:rsid w:val="000874FB"/>
    <w:rsid w:val="000876DD"/>
    <w:rsid w:val="000905EA"/>
    <w:rsid w:val="0009071A"/>
    <w:rsid w:val="000930B5"/>
    <w:rsid w:val="0009433D"/>
    <w:rsid w:val="0009625C"/>
    <w:rsid w:val="00096422"/>
    <w:rsid w:val="0009739C"/>
    <w:rsid w:val="000979D9"/>
    <w:rsid w:val="000A0E88"/>
    <w:rsid w:val="000A2DD5"/>
    <w:rsid w:val="000A2DEC"/>
    <w:rsid w:val="000A3946"/>
    <w:rsid w:val="000A4550"/>
    <w:rsid w:val="000A458F"/>
    <w:rsid w:val="000A4B20"/>
    <w:rsid w:val="000A4F2C"/>
    <w:rsid w:val="000A568D"/>
    <w:rsid w:val="000A6F0F"/>
    <w:rsid w:val="000A7416"/>
    <w:rsid w:val="000A7A4A"/>
    <w:rsid w:val="000B1213"/>
    <w:rsid w:val="000B5E7F"/>
    <w:rsid w:val="000B650C"/>
    <w:rsid w:val="000B6598"/>
    <w:rsid w:val="000B7429"/>
    <w:rsid w:val="000C03B9"/>
    <w:rsid w:val="000C0FDE"/>
    <w:rsid w:val="000C19E7"/>
    <w:rsid w:val="000C25B3"/>
    <w:rsid w:val="000C2D4C"/>
    <w:rsid w:val="000C3994"/>
    <w:rsid w:val="000C52FA"/>
    <w:rsid w:val="000C5911"/>
    <w:rsid w:val="000C5C4E"/>
    <w:rsid w:val="000C644A"/>
    <w:rsid w:val="000C7B77"/>
    <w:rsid w:val="000D05A7"/>
    <w:rsid w:val="000D0CB3"/>
    <w:rsid w:val="000D1870"/>
    <w:rsid w:val="000D3237"/>
    <w:rsid w:val="000D3592"/>
    <w:rsid w:val="000D5739"/>
    <w:rsid w:val="000D5DBB"/>
    <w:rsid w:val="000E0010"/>
    <w:rsid w:val="000E0572"/>
    <w:rsid w:val="000E07BC"/>
    <w:rsid w:val="000E10D5"/>
    <w:rsid w:val="000E4AC6"/>
    <w:rsid w:val="000E4C01"/>
    <w:rsid w:val="000E4D49"/>
    <w:rsid w:val="000E50E3"/>
    <w:rsid w:val="000E590B"/>
    <w:rsid w:val="000F0FF4"/>
    <w:rsid w:val="000F17AB"/>
    <w:rsid w:val="000F1C6F"/>
    <w:rsid w:val="000F3795"/>
    <w:rsid w:val="000F62B1"/>
    <w:rsid w:val="000F6A2E"/>
    <w:rsid w:val="001039AC"/>
    <w:rsid w:val="001055B5"/>
    <w:rsid w:val="001072F2"/>
    <w:rsid w:val="001079C7"/>
    <w:rsid w:val="00111A41"/>
    <w:rsid w:val="00111F78"/>
    <w:rsid w:val="00112240"/>
    <w:rsid w:val="00113704"/>
    <w:rsid w:val="00114DAA"/>
    <w:rsid w:val="00115BBC"/>
    <w:rsid w:val="00116434"/>
    <w:rsid w:val="0011733F"/>
    <w:rsid w:val="00117A7B"/>
    <w:rsid w:val="0012075C"/>
    <w:rsid w:val="001212CB"/>
    <w:rsid w:val="00121B4D"/>
    <w:rsid w:val="00122551"/>
    <w:rsid w:val="00123020"/>
    <w:rsid w:val="001242BC"/>
    <w:rsid w:val="00124FD3"/>
    <w:rsid w:val="00125F7B"/>
    <w:rsid w:val="0012666E"/>
    <w:rsid w:val="0012781F"/>
    <w:rsid w:val="00127F4B"/>
    <w:rsid w:val="0013074F"/>
    <w:rsid w:val="001310A3"/>
    <w:rsid w:val="00131340"/>
    <w:rsid w:val="001318CA"/>
    <w:rsid w:val="00132178"/>
    <w:rsid w:val="001323A4"/>
    <w:rsid w:val="00134303"/>
    <w:rsid w:val="00134BEC"/>
    <w:rsid w:val="0013747A"/>
    <w:rsid w:val="00137BEC"/>
    <w:rsid w:val="00137D26"/>
    <w:rsid w:val="00137FCC"/>
    <w:rsid w:val="00142AB2"/>
    <w:rsid w:val="00143ADE"/>
    <w:rsid w:val="00144781"/>
    <w:rsid w:val="0015181E"/>
    <w:rsid w:val="00151872"/>
    <w:rsid w:val="00152B23"/>
    <w:rsid w:val="00154506"/>
    <w:rsid w:val="00157261"/>
    <w:rsid w:val="00162540"/>
    <w:rsid w:val="001640D1"/>
    <w:rsid w:val="001641CF"/>
    <w:rsid w:val="001648DC"/>
    <w:rsid w:val="0016532A"/>
    <w:rsid w:val="00166CDA"/>
    <w:rsid w:val="0016714A"/>
    <w:rsid w:val="00167B2F"/>
    <w:rsid w:val="0017098B"/>
    <w:rsid w:val="00170B8B"/>
    <w:rsid w:val="0017330F"/>
    <w:rsid w:val="00173604"/>
    <w:rsid w:val="00173A1C"/>
    <w:rsid w:val="001767F6"/>
    <w:rsid w:val="0017798D"/>
    <w:rsid w:val="001809E0"/>
    <w:rsid w:val="001819DC"/>
    <w:rsid w:val="001840D2"/>
    <w:rsid w:val="00184216"/>
    <w:rsid w:val="001853E3"/>
    <w:rsid w:val="00186325"/>
    <w:rsid w:val="00187738"/>
    <w:rsid w:val="0019107B"/>
    <w:rsid w:val="001915E3"/>
    <w:rsid w:val="00191F6F"/>
    <w:rsid w:val="001933A7"/>
    <w:rsid w:val="0019393C"/>
    <w:rsid w:val="0019435B"/>
    <w:rsid w:val="00195F8C"/>
    <w:rsid w:val="001A1F6F"/>
    <w:rsid w:val="001A2297"/>
    <w:rsid w:val="001A2C3F"/>
    <w:rsid w:val="001A436E"/>
    <w:rsid w:val="001A5870"/>
    <w:rsid w:val="001A5D4F"/>
    <w:rsid w:val="001A5EF8"/>
    <w:rsid w:val="001A6960"/>
    <w:rsid w:val="001A6D86"/>
    <w:rsid w:val="001A7BAE"/>
    <w:rsid w:val="001B058F"/>
    <w:rsid w:val="001B1665"/>
    <w:rsid w:val="001B1BBB"/>
    <w:rsid w:val="001B322E"/>
    <w:rsid w:val="001B5A4D"/>
    <w:rsid w:val="001B5C36"/>
    <w:rsid w:val="001C0D8E"/>
    <w:rsid w:val="001C358D"/>
    <w:rsid w:val="001C4C5D"/>
    <w:rsid w:val="001D0B29"/>
    <w:rsid w:val="001D44F0"/>
    <w:rsid w:val="001D5B99"/>
    <w:rsid w:val="001D7719"/>
    <w:rsid w:val="001E027D"/>
    <w:rsid w:val="001E2ACA"/>
    <w:rsid w:val="001E35EF"/>
    <w:rsid w:val="001E56C3"/>
    <w:rsid w:val="001E68F1"/>
    <w:rsid w:val="001E749F"/>
    <w:rsid w:val="001E7C6A"/>
    <w:rsid w:val="001F13F4"/>
    <w:rsid w:val="001F2BE0"/>
    <w:rsid w:val="001F3443"/>
    <w:rsid w:val="001F4312"/>
    <w:rsid w:val="001F4371"/>
    <w:rsid w:val="001F584D"/>
    <w:rsid w:val="001F73B1"/>
    <w:rsid w:val="002003BF"/>
    <w:rsid w:val="0020056F"/>
    <w:rsid w:val="00200C3A"/>
    <w:rsid w:val="00200E50"/>
    <w:rsid w:val="002026D5"/>
    <w:rsid w:val="00202700"/>
    <w:rsid w:val="002055B3"/>
    <w:rsid w:val="00206F79"/>
    <w:rsid w:val="002105F5"/>
    <w:rsid w:val="00212722"/>
    <w:rsid w:val="002135FB"/>
    <w:rsid w:val="00213973"/>
    <w:rsid w:val="00214854"/>
    <w:rsid w:val="00215ACA"/>
    <w:rsid w:val="00220C42"/>
    <w:rsid w:val="002211B7"/>
    <w:rsid w:val="002241FF"/>
    <w:rsid w:val="002275F7"/>
    <w:rsid w:val="00227670"/>
    <w:rsid w:val="00231089"/>
    <w:rsid w:val="002312F0"/>
    <w:rsid w:val="00232D53"/>
    <w:rsid w:val="00233087"/>
    <w:rsid w:val="002359B6"/>
    <w:rsid w:val="002369C6"/>
    <w:rsid w:val="0024168A"/>
    <w:rsid w:val="002422F3"/>
    <w:rsid w:val="00245F03"/>
    <w:rsid w:val="002507A0"/>
    <w:rsid w:val="0025081C"/>
    <w:rsid w:val="002508B1"/>
    <w:rsid w:val="00251495"/>
    <w:rsid w:val="00253275"/>
    <w:rsid w:val="002540ED"/>
    <w:rsid w:val="002613F8"/>
    <w:rsid w:val="00261AC0"/>
    <w:rsid w:val="0026206D"/>
    <w:rsid w:val="00264B5C"/>
    <w:rsid w:val="00266752"/>
    <w:rsid w:val="002667F5"/>
    <w:rsid w:val="00266BE0"/>
    <w:rsid w:val="00267AA4"/>
    <w:rsid w:val="0027167C"/>
    <w:rsid w:val="002725A6"/>
    <w:rsid w:val="00272B89"/>
    <w:rsid w:val="00273400"/>
    <w:rsid w:val="002739E6"/>
    <w:rsid w:val="00274212"/>
    <w:rsid w:val="002760DB"/>
    <w:rsid w:val="00276BC4"/>
    <w:rsid w:val="002815CB"/>
    <w:rsid w:val="00281668"/>
    <w:rsid w:val="002817FB"/>
    <w:rsid w:val="00282F02"/>
    <w:rsid w:val="002834CA"/>
    <w:rsid w:val="002847DA"/>
    <w:rsid w:val="00284971"/>
    <w:rsid w:val="00284D06"/>
    <w:rsid w:val="00285F42"/>
    <w:rsid w:val="002870BE"/>
    <w:rsid w:val="00290CBB"/>
    <w:rsid w:val="00294CA4"/>
    <w:rsid w:val="002952B6"/>
    <w:rsid w:val="002958CB"/>
    <w:rsid w:val="00296064"/>
    <w:rsid w:val="00296F37"/>
    <w:rsid w:val="002A2C23"/>
    <w:rsid w:val="002A2DA0"/>
    <w:rsid w:val="002A3625"/>
    <w:rsid w:val="002A47F5"/>
    <w:rsid w:val="002A4D99"/>
    <w:rsid w:val="002A51A7"/>
    <w:rsid w:val="002A5A72"/>
    <w:rsid w:val="002A7BFF"/>
    <w:rsid w:val="002B06E9"/>
    <w:rsid w:val="002B0DC9"/>
    <w:rsid w:val="002B565F"/>
    <w:rsid w:val="002B67FA"/>
    <w:rsid w:val="002B7B34"/>
    <w:rsid w:val="002C0AA1"/>
    <w:rsid w:val="002C18C2"/>
    <w:rsid w:val="002C20C4"/>
    <w:rsid w:val="002C492D"/>
    <w:rsid w:val="002D05C7"/>
    <w:rsid w:val="002D07D5"/>
    <w:rsid w:val="002D1888"/>
    <w:rsid w:val="002D23DD"/>
    <w:rsid w:val="002D2B8A"/>
    <w:rsid w:val="002D5B8C"/>
    <w:rsid w:val="002D7EC1"/>
    <w:rsid w:val="002E1145"/>
    <w:rsid w:val="002E1BEF"/>
    <w:rsid w:val="002E2794"/>
    <w:rsid w:val="002E2AED"/>
    <w:rsid w:val="002E45D0"/>
    <w:rsid w:val="002E594E"/>
    <w:rsid w:val="002E6368"/>
    <w:rsid w:val="002E6508"/>
    <w:rsid w:val="002E6DC6"/>
    <w:rsid w:val="002E7507"/>
    <w:rsid w:val="002E76D5"/>
    <w:rsid w:val="002F0716"/>
    <w:rsid w:val="002F087D"/>
    <w:rsid w:val="002F14B9"/>
    <w:rsid w:val="002F16B2"/>
    <w:rsid w:val="002F36E7"/>
    <w:rsid w:val="002F3E4C"/>
    <w:rsid w:val="002F5E35"/>
    <w:rsid w:val="002F6101"/>
    <w:rsid w:val="002F6550"/>
    <w:rsid w:val="002F6D54"/>
    <w:rsid w:val="003021C0"/>
    <w:rsid w:val="00302B42"/>
    <w:rsid w:val="00303027"/>
    <w:rsid w:val="003056AA"/>
    <w:rsid w:val="00307110"/>
    <w:rsid w:val="00311083"/>
    <w:rsid w:val="0031131C"/>
    <w:rsid w:val="00311C2C"/>
    <w:rsid w:val="00312BD7"/>
    <w:rsid w:val="00313B74"/>
    <w:rsid w:val="0031518D"/>
    <w:rsid w:val="00315403"/>
    <w:rsid w:val="00315AA7"/>
    <w:rsid w:val="00316789"/>
    <w:rsid w:val="00317D5A"/>
    <w:rsid w:val="00320C94"/>
    <w:rsid w:val="00322591"/>
    <w:rsid w:val="00323DA6"/>
    <w:rsid w:val="00327297"/>
    <w:rsid w:val="00327885"/>
    <w:rsid w:val="00327E7C"/>
    <w:rsid w:val="003321B5"/>
    <w:rsid w:val="003330A0"/>
    <w:rsid w:val="003336A3"/>
    <w:rsid w:val="00333DC5"/>
    <w:rsid w:val="00334CC5"/>
    <w:rsid w:val="0033562E"/>
    <w:rsid w:val="0033637B"/>
    <w:rsid w:val="003365FD"/>
    <w:rsid w:val="003373FC"/>
    <w:rsid w:val="003407C6"/>
    <w:rsid w:val="00344F1E"/>
    <w:rsid w:val="003458C7"/>
    <w:rsid w:val="00347109"/>
    <w:rsid w:val="0035008C"/>
    <w:rsid w:val="00350295"/>
    <w:rsid w:val="00350E6B"/>
    <w:rsid w:val="003528A2"/>
    <w:rsid w:val="0035293F"/>
    <w:rsid w:val="00352D02"/>
    <w:rsid w:val="0035346E"/>
    <w:rsid w:val="0035390A"/>
    <w:rsid w:val="00353B58"/>
    <w:rsid w:val="003563A6"/>
    <w:rsid w:val="00362815"/>
    <w:rsid w:val="003648A8"/>
    <w:rsid w:val="00365411"/>
    <w:rsid w:val="00365E88"/>
    <w:rsid w:val="003705AE"/>
    <w:rsid w:val="00371345"/>
    <w:rsid w:val="00374DB0"/>
    <w:rsid w:val="0038039F"/>
    <w:rsid w:val="003804F6"/>
    <w:rsid w:val="0038283B"/>
    <w:rsid w:val="0038327E"/>
    <w:rsid w:val="00384467"/>
    <w:rsid w:val="00385AF9"/>
    <w:rsid w:val="00386385"/>
    <w:rsid w:val="003863FA"/>
    <w:rsid w:val="00387B1E"/>
    <w:rsid w:val="00390170"/>
    <w:rsid w:val="00390C88"/>
    <w:rsid w:val="00391AF1"/>
    <w:rsid w:val="00391F11"/>
    <w:rsid w:val="00392B0E"/>
    <w:rsid w:val="003930A2"/>
    <w:rsid w:val="00393AAD"/>
    <w:rsid w:val="00394213"/>
    <w:rsid w:val="00396203"/>
    <w:rsid w:val="003A0548"/>
    <w:rsid w:val="003A47EF"/>
    <w:rsid w:val="003A4F1C"/>
    <w:rsid w:val="003A540C"/>
    <w:rsid w:val="003A5B09"/>
    <w:rsid w:val="003A5D33"/>
    <w:rsid w:val="003A66A1"/>
    <w:rsid w:val="003A6754"/>
    <w:rsid w:val="003A676F"/>
    <w:rsid w:val="003A7EBE"/>
    <w:rsid w:val="003B0119"/>
    <w:rsid w:val="003B0818"/>
    <w:rsid w:val="003B0CA7"/>
    <w:rsid w:val="003B3668"/>
    <w:rsid w:val="003B4C98"/>
    <w:rsid w:val="003B5C2D"/>
    <w:rsid w:val="003B6966"/>
    <w:rsid w:val="003B78AA"/>
    <w:rsid w:val="003C2D1E"/>
    <w:rsid w:val="003C31AA"/>
    <w:rsid w:val="003C3F0B"/>
    <w:rsid w:val="003C686D"/>
    <w:rsid w:val="003C691D"/>
    <w:rsid w:val="003C6C7D"/>
    <w:rsid w:val="003D02E1"/>
    <w:rsid w:val="003D043A"/>
    <w:rsid w:val="003D2E81"/>
    <w:rsid w:val="003D31B6"/>
    <w:rsid w:val="003D356D"/>
    <w:rsid w:val="003D3CC5"/>
    <w:rsid w:val="003D4653"/>
    <w:rsid w:val="003D4759"/>
    <w:rsid w:val="003D50FF"/>
    <w:rsid w:val="003D69DD"/>
    <w:rsid w:val="003E0901"/>
    <w:rsid w:val="003E170B"/>
    <w:rsid w:val="003E40C2"/>
    <w:rsid w:val="003E4DC9"/>
    <w:rsid w:val="003E5D94"/>
    <w:rsid w:val="003E63D4"/>
    <w:rsid w:val="003E7C85"/>
    <w:rsid w:val="003F0ED9"/>
    <w:rsid w:val="003F2165"/>
    <w:rsid w:val="003F2CFD"/>
    <w:rsid w:val="003F3993"/>
    <w:rsid w:val="003F4B3A"/>
    <w:rsid w:val="003F6E80"/>
    <w:rsid w:val="004004C0"/>
    <w:rsid w:val="00403759"/>
    <w:rsid w:val="004041F4"/>
    <w:rsid w:val="00405976"/>
    <w:rsid w:val="004060F5"/>
    <w:rsid w:val="004066B0"/>
    <w:rsid w:val="004068AA"/>
    <w:rsid w:val="00406CC8"/>
    <w:rsid w:val="0040727C"/>
    <w:rsid w:val="00414496"/>
    <w:rsid w:val="0041729D"/>
    <w:rsid w:val="00420485"/>
    <w:rsid w:val="00421731"/>
    <w:rsid w:val="00421E29"/>
    <w:rsid w:val="00422A5A"/>
    <w:rsid w:val="00422A8B"/>
    <w:rsid w:val="004237B5"/>
    <w:rsid w:val="0042424A"/>
    <w:rsid w:val="00425B36"/>
    <w:rsid w:val="00425EBB"/>
    <w:rsid w:val="0042793C"/>
    <w:rsid w:val="00427CFC"/>
    <w:rsid w:val="0043042A"/>
    <w:rsid w:val="004327B4"/>
    <w:rsid w:val="004328D8"/>
    <w:rsid w:val="004332B4"/>
    <w:rsid w:val="004340A8"/>
    <w:rsid w:val="00437728"/>
    <w:rsid w:val="004404EE"/>
    <w:rsid w:val="00440E29"/>
    <w:rsid w:val="004416C7"/>
    <w:rsid w:val="0044203F"/>
    <w:rsid w:val="004426B3"/>
    <w:rsid w:val="0044400F"/>
    <w:rsid w:val="0044589E"/>
    <w:rsid w:val="00447370"/>
    <w:rsid w:val="00451661"/>
    <w:rsid w:val="00451E20"/>
    <w:rsid w:val="004525A2"/>
    <w:rsid w:val="00452AB8"/>
    <w:rsid w:val="00453184"/>
    <w:rsid w:val="0045337C"/>
    <w:rsid w:val="004554DF"/>
    <w:rsid w:val="00456E63"/>
    <w:rsid w:val="00456EE1"/>
    <w:rsid w:val="004579A4"/>
    <w:rsid w:val="00457BF8"/>
    <w:rsid w:val="004630C9"/>
    <w:rsid w:val="004636E1"/>
    <w:rsid w:val="00465113"/>
    <w:rsid w:val="00465B89"/>
    <w:rsid w:val="00465C1F"/>
    <w:rsid w:val="00467A25"/>
    <w:rsid w:val="00467AB6"/>
    <w:rsid w:val="00471F9A"/>
    <w:rsid w:val="00472AC1"/>
    <w:rsid w:val="00474AF4"/>
    <w:rsid w:val="004753EC"/>
    <w:rsid w:val="004759ED"/>
    <w:rsid w:val="0047641A"/>
    <w:rsid w:val="00476A5C"/>
    <w:rsid w:val="00477CA7"/>
    <w:rsid w:val="00480909"/>
    <w:rsid w:val="00481606"/>
    <w:rsid w:val="0048383A"/>
    <w:rsid w:val="004872AF"/>
    <w:rsid w:val="00490B94"/>
    <w:rsid w:val="0049228A"/>
    <w:rsid w:val="00496BBE"/>
    <w:rsid w:val="004974D8"/>
    <w:rsid w:val="004976CF"/>
    <w:rsid w:val="004A2236"/>
    <w:rsid w:val="004A2648"/>
    <w:rsid w:val="004A5251"/>
    <w:rsid w:val="004A6EB9"/>
    <w:rsid w:val="004A6F11"/>
    <w:rsid w:val="004B0D37"/>
    <w:rsid w:val="004B2285"/>
    <w:rsid w:val="004B400A"/>
    <w:rsid w:val="004C1B99"/>
    <w:rsid w:val="004C2002"/>
    <w:rsid w:val="004C23EF"/>
    <w:rsid w:val="004C3642"/>
    <w:rsid w:val="004C3751"/>
    <w:rsid w:val="004C3E06"/>
    <w:rsid w:val="004D13C5"/>
    <w:rsid w:val="004D4469"/>
    <w:rsid w:val="004D48A8"/>
    <w:rsid w:val="004D6444"/>
    <w:rsid w:val="004D6552"/>
    <w:rsid w:val="004D6A37"/>
    <w:rsid w:val="004E06E9"/>
    <w:rsid w:val="004E1199"/>
    <w:rsid w:val="004E3357"/>
    <w:rsid w:val="004E42D9"/>
    <w:rsid w:val="004E45E0"/>
    <w:rsid w:val="004E58A3"/>
    <w:rsid w:val="004E58BD"/>
    <w:rsid w:val="004E5D06"/>
    <w:rsid w:val="004E6257"/>
    <w:rsid w:val="004E79DB"/>
    <w:rsid w:val="004F01D4"/>
    <w:rsid w:val="004F095E"/>
    <w:rsid w:val="004F0BE8"/>
    <w:rsid w:val="004F0CF3"/>
    <w:rsid w:val="004F20F5"/>
    <w:rsid w:val="004F270E"/>
    <w:rsid w:val="004F2B43"/>
    <w:rsid w:val="004F3E06"/>
    <w:rsid w:val="004F42E5"/>
    <w:rsid w:val="004F4C8E"/>
    <w:rsid w:val="004F6940"/>
    <w:rsid w:val="004F7030"/>
    <w:rsid w:val="004F72E1"/>
    <w:rsid w:val="00502DCA"/>
    <w:rsid w:val="00505278"/>
    <w:rsid w:val="0050621A"/>
    <w:rsid w:val="00506272"/>
    <w:rsid w:val="00506FAE"/>
    <w:rsid w:val="00510EFE"/>
    <w:rsid w:val="00512CF5"/>
    <w:rsid w:val="00513189"/>
    <w:rsid w:val="005155C7"/>
    <w:rsid w:val="00516A44"/>
    <w:rsid w:val="00516F5D"/>
    <w:rsid w:val="005172FE"/>
    <w:rsid w:val="0051784B"/>
    <w:rsid w:val="00517856"/>
    <w:rsid w:val="00521FAD"/>
    <w:rsid w:val="00524E85"/>
    <w:rsid w:val="005274CD"/>
    <w:rsid w:val="00531433"/>
    <w:rsid w:val="005332F0"/>
    <w:rsid w:val="005353EB"/>
    <w:rsid w:val="00536321"/>
    <w:rsid w:val="00536FA8"/>
    <w:rsid w:val="00540253"/>
    <w:rsid w:val="005446B4"/>
    <w:rsid w:val="00544BC3"/>
    <w:rsid w:val="00544E8D"/>
    <w:rsid w:val="0054552E"/>
    <w:rsid w:val="005457DB"/>
    <w:rsid w:val="005469B8"/>
    <w:rsid w:val="00547C8D"/>
    <w:rsid w:val="00550C73"/>
    <w:rsid w:val="00551C3B"/>
    <w:rsid w:val="005525CE"/>
    <w:rsid w:val="00552932"/>
    <w:rsid w:val="00553AF3"/>
    <w:rsid w:val="00554664"/>
    <w:rsid w:val="0055574A"/>
    <w:rsid w:val="005557F1"/>
    <w:rsid w:val="00556013"/>
    <w:rsid w:val="00564EC8"/>
    <w:rsid w:val="005676DD"/>
    <w:rsid w:val="005719D6"/>
    <w:rsid w:val="00572168"/>
    <w:rsid w:val="00573622"/>
    <w:rsid w:val="005739B1"/>
    <w:rsid w:val="005762AC"/>
    <w:rsid w:val="00576BD7"/>
    <w:rsid w:val="00577339"/>
    <w:rsid w:val="00581720"/>
    <w:rsid w:val="00581E23"/>
    <w:rsid w:val="00581FD8"/>
    <w:rsid w:val="00582000"/>
    <w:rsid w:val="0058239C"/>
    <w:rsid w:val="00582FB5"/>
    <w:rsid w:val="005830E9"/>
    <w:rsid w:val="005842C8"/>
    <w:rsid w:val="005842DE"/>
    <w:rsid w:val="005848FA"/>
    <w:rsid w:val="005853C2"/>
    <w:rsid w:val="0058561E"/>
    <w:rsid w:val="00585C2F"/>
    <w:rsid w:val="00585F14"/>
    <w:rsid w:val="00586779"/>
    <w:rsid w:val="0058686E"/>
    <w:rsid w:val="00586F28"/>
    <w:rsid w:val="00587643"/>
    <w:rsid w:val="00591C72"/>
    <w:rsid w:val="00592162"/>
    <w:rsid w:val="005946A3"/>
    <w:rsid w:val="0059714B"/>
    <w:rsid w:val="00597AE1"/>
    <w:rsid w:val="005A0D2F"/>
    <w:rsid w:val="005A0FC9"/>
    <w:rsid w:val="005A21B1"/>
    <w:rsid w:val="005A4245"/>
    <w:rsid w:val="005A5AB1"/>
    <w:rsid w:val="005A5BE3"/>
    <w:rsid w:val="005A721E"/>
    <w:rsid w:val="005A7460"/>
    <w:rsid w:val="005A7C2E"/>
    <w:rsid w:val="005B1215"/>
    <w:rsid w:val="005B1625"/>
    <w:rsid w:val="005B1DE9"/>
    <w:rsid w:val="005B1F83"/>
    <w:rsid w:val="005B222A"/>
    <w:rsid w:val="005B23FF"/>
    <w:rsid w:val="005B27A5"/>
    <w:rsid w:val="005B5CB5"/>
    <w:rsid w:val="005B6772"/>
    <w:rsid w:val="005C04C9"/>
    <w:rsid w:val="005C0DEC"/>
    <w:rsid w:val="005C1868"/>
    <w:rsid w:val="005C1A30"/>
    <w:rsid w:val="005C3F3C"/>
    <w:rsid w:val="005C57CD"/>
    <w:rsid w:val="005C62EC"/>
    <w:rsid w:val="005C7BBC"/>
    <w:rsid w:val="005D0600"/>
    <w:rsid w:val="005D0BD5"/>
    <w:rsid w:val="005D2A8A"/>
    <w:rsid w:val="005D302E"/>
    <w:rsid w:val="005D3792"/>
    <w:rsid w:val="005D6CCD"/>
    <w:rsid w:val="005E1D89"/>
    <w:rsid w:val="005E1EC3"/>
    <w:rsid w:val="005E3B0B"/>
    <w:rsid w:val="005E3B3C"/>
    <w:rsid w:val="005E4D16"/>
    <w:rsid w:val="005E54B9"/>
    <w:rsid w:val="005E7EC4"/>
    <w:rsid w:val="005F0602"/>
    <w:rsid w:val="005F2815"/>
    <w:rsid w:val="005F28D5"/>
    <w:rsid w:val="005F4A23"/>
    <w:rsid w:val="005F5966"/>
    <w:rsid w:val="005F6456"/>
    <w:rsid w:val="005F6C80"/>
    <w:rsid w:val="005F7E79"/>
    <w:rsid w:val="00600E87"/>
    <w:rsid w:val="00605FE0"/>
    <w:rsid w:val="00606E60"/>
    <w:rsid w:val="006071F7"/>
    <w:rsid w:val="00607BDA"/>
    <w:rsid w:val="006114A4"/>
    <w:rsid w:val="0061262E"/>
    <w:rsid w:val="006140F8"/>
    <w:rsid w:val="006141C5"/>
    <w:rsid w:val="006141F8"/>
    <w:rsid w:val="006162A7"/>
    <w:rsid w:val="00617891"/>
    <w:rsid w:val="00617E74"/>
    <w:rsid w:val="00617EFC"/>
    <w:rsid w:val="006206D7"/>
    <w:rsid w:val="00620A2D"/>
    <w:rsid w:val="006214E9"/>
    <w:rsid w:val="0062168D"/>
    <w:rsid w:val="006270DE"/>
    <w:rsid w:val="00627231"/>
    <w:rsid w:val="006273CD"/>
    <w:rsid w:val="0062790D"/>
    <w:rsid w:val="00631236"/>
    <w:rsid w:val="00631CED"/>
    <w:rsid w:val="006320AA"/>
    <w:rsid w:val="00632805"/>
    <w:rsid w:val="0063399E"/>
    <w:rsid w:val="006341E1"/>
    <w:rsid w:val="00636591"/>
    <w:rsid w:val="0063796E"/>
    <w:rsid w:val="0064045B"/>
    <w:rsid w:val="006407A8"/>
    <w:rsid w:val="00640DAB"/>
    <w:rsid w:val="006411AF"/>
    <w:rsid w:val="00641932"/>
    <w:rsid w:val="00641E3D"/>
    <w:rsid w:val="00643CBB"/>
    <w:rsid w:val="00647E02"/>
    <w:rsid w:val="00650055"/>
    <w:rsid w:val="00651BE0"/>
    <w:rsid w:val="00651DE1"/>
    <w:rsid w:val="006522AB"/>
    <w:rsid w:val="00652379"/>
    <w:rsid w:val="00652BC8"/>
    <w:rsid w:val="0065418C"/>
    <w:rsid w:val="006541BC"/>
    <w:rsid w:val="00654D3B"/>
    <w:rsid w:val="00655C82"/>
    <w:rsid w:val="006563E2"/>
    <w:rsid w:val="00656A24"/>
    <w:rsid w:val="00656ECA"/>
    <w:rsid w:val="00657915"/>
    <w:rsid w:val="006611F9"/>
    <w:rsid w:val="0066179F"/>
    <w:rsid w:val="00661978"/>
    <w:rsid w:val="00662305"/>
    <w:rsid w:val="0066258A"/>
    <w:rsid w:val="00663377"/>
    <w:rsid w:val="00664784"/>
    <w:rsid w:val="0066649D"/>
    <w:rsid w:val="00666BD8"/>
    <w:rsid w:val="0066722D"/>
    <w:rsid w:val="006672D2"/>
    <w:rsid w:val="00671595"/>
    <w:rsid w:val="00671A7F"/>
    <w:rsid w:val="0067271F"/>
    <w:rsid w:val="00672B9E"/>
    <w:rsid w:val="0067405E"/>
    <w:rsid w:val="00677B4D"/>
    <w:rsid w:val="00677E17"/>
    <w:rsid w:val="00680E82"/>
    <w:rsid w:val="00682063"/>
    <w:rsid w:val="00682BE2"/>
    <w:rsid w:val="00686626"/>
    <w:rsid w:val="006866C4"/>
    <w:rsid w:val="00686BA5"/>
    <w:rsid w:val="00687B66"/>
    <w:rsid w:val="00693304"/>
    <w:rsid w:val="006969E3"/>
    <w:rsid w:val="006A1384"/>
    <w:rsid w:val="006A2307"/>
    <w:rsid w:val="006A3F2F"/>
    <w:rsid w:val="006A451F"/>
    <w:rsid w:val="006A55C6"/>
    <w:rsid w:val="006A579C"/>
    <w:rsid w:val="006B380B"/>
    <w:rsid w:val="006B3F14"/>
    <w:rsid w:val="006B7B45"/>
    <w:rsid w:val="006C1910"/>
    <w:rsid w:val="006C1A79"/>
    <w:rsid w:val="006C25B4"/>
    <w:rsid w:val="006C2646"/>
    <w:rsid w:val="006C318E"/>
    <w:rsid w:val="006C38E2"/>
    <w:rsid w:val="006C4249"/>
    <w:rsid w:val="006C4389"/>
    <w:rsid w:val="006C4FC1"/>
    <w:rsid w:val="006D0449"/>
    <w:rsid w:val="006D0D9C"/>
    <w:rsid w:val="006D1086"/>
    <w:rsid w:val="006D226B"/>
    <w:rsid w:val="006D3CB0"/>
    <w:rsid w:val="006D5F4A"/>
    <w:rsid w:val="006D600F"/>
    <w:rsid w:val="006D642D"/>
    <w:rsid w:val="006D739C"/>
    <w:rsid w:val="006D7621"/>
    <w:rsid w:val="006D7B68"/>
    <w:rsid w:val="006D7C78"/>
    <w:rsid w:val="006E0649"/>
    <w:rsid w:val="006E0BCF"/>
    <w:rsid w:val="006E18A6"/>
    <w:rsid w:val="006E29AF"/>
    <w:rsid w:val="006E39DB"/>
    <w:rsid w:val="006E47E2"/>
    <w:rsid w:val="006E6E51"/>
    <w:rsid w:val="006E77E8"/>
    <w:rsid w:val="006F095A"/>
    <w:rsid w:val="006F144B"/>
    <w:rsid w:val="006F1CD8"/>
    <w:rsid w:val="006F235B"/>
    <w:rsid w:val="006F2FC4"/>
    <w:rsid w:val="006F4000"/>
    <w:rsid w:val="006F5ADC"/>
    <w:rsid w:val="006F6A9E"/>
    <w:rsid w:val="007002CD"/>
    <w:rsid w:val="007008E8"/>
    <w:rsid w:val="00701D34"/>
    <w:rsid w:val="00701E42"/>
    <w:rsid w:val="00702B55"/>
    <w:rsid w:val="007033BF"/>
    <w:rsid w:val="00703A2C"/>
    <w:rsid w:val="007040B1"/>
    <w:rsid w:val="00705762"/>
    <w:rsid w:val="00705C86"/>
    <w:rsid w:val="00707C5E"/>
    <w:rsid w:val="00710A4C"/>
    <w:rsid w:val="00710DB8"/>
    <w:rsid w:val="00714352"/>
    <w:rsid w:val="00714BD6"/>
    <w:rsid w:val="00714C34"/>
    <w:rsid w:val="00714D6B"/>
    <w:rsid w:val="0071539F"/>
    <w:rsid w:val="007171BC"/>
    <w:rsid w:val="00720B73"/>
    <w:rsid w:val="0072194C"/>
    <w:rsid w:val="00722336"/>
    <w:rsid w:val="00722C17"/>
    <w:rsid w:val="00722DE7"/>
    <w:rsid w:val="0072380B"/>
    <w:rsid w:val="0072577D"/>
    <w:rsid w:val="00730508"/>
    <w:rsid w:val="00731964"/>
    <w:rsid w:val="00733EB3"/>
    <w:rsid w:val="00735263"/>
    <w:rsid w:val="007367BD"/>
    <w:rsid w:val="007379E2"/>
    <w:rsid w:val="00737CFC"/>
    <w:rsid w:val="007404B4"/>
    <w:rsid w:val="00740D5C"/>
    <w:rsid w:val="007410D5"/>
    <w:rsid w:val="007410F4"/>
    <w:rsid w:val="00742347"/>
    <w:rsid w:val="007438D8"/>
    <w:rsid w:val="007445E7"/>
    <w:rsid w:val="007453FA"/>
    <w:rsid w:val="00746632"/>
    <w:rsid w:val="00751B80"/>
    <w:rsid w:val="0075304D"/>
    <w:rsid w:val="0075317E"/>
    <w:rsid w:val="00753E2A"/>
    <w:rsid w:val="0075420B"/>
    <w:rsid w:val="0075716C"/>
    <w:rsid w:val="007600A3"/>
    <w:rsid w:val="007603B5"/>
    <w:rsid w:val="00761739"/>
    <w:rsid w:val="007619E9"/>
    <w:rsid w:val="00761F1F"/>
    <w:rsid w:val="0076294D"/>
    <w:rsid w:val="00762C0C"/>
    <w:rsid w:val="00762F13"/>
    <w:rsid w:val="007662F9"/>
    <w:rsid w:val="0076730D"/>
    <w:rsid w:val="00770664"/>
    <w:rsid w:val="00770A09"/>
    <w:rsid w:val="00770A35"/>
    <w:rsid w:val="007710B1"/>
    <w:rsid w:val="00771FF7"/>
    <w:rsid w:val="00772EC7"/>
    <w:rsid w:val="00774B72"/>
    <w:rsid w:val="00777959"/>
    <w:rsid w:val="0078192B"/>
    <w:rsid w:val="007832E1"/>
    <w:rsid w:val="0078442E"/>
    <w:rsid w:val="00786A2C"/>
    <w:rsid w:val="00787917"/>
    <w:rsid w:val="00790B92"/>
    <w:rsid w:val="0079119B"/>
    <w:rsid w:val="00792D26"/>
    <w:rsid w:val="00793CF2"/>
    <w:rsid w:val="0079444F"/>
    <w:rsid w:val="00794B0B"/>
    <w:rsid w:val="00794D60"/>
    <w:rsid w:val="0079688C"/>
    <w:rsid w:val="00796CF5"/>
    <w:rsid w:val="00797F22"/>
    <w:rsid w:val="007A07CE"/>
    <w:rsid w:val="007A32FC"/>
    <w:rsid w:val="007A3445"/>
    <w:rsid w:val="007A5504"/>
    <w:rsid w:val="007A64E7"/>
    <w:rsid w:val="007A7D8F"/>
    <w:rsid w:val="007B06AB"/>
    <w:rsid w:val="007B1E1B"/>
    <w:rsid w:val="007B2588"/>
    <w:rsid w:val="007B4D92"/>
    <w:rsid w:val="007B4F72"/>
    <w:rsid w:val="007B52F5"/>
    <w:rsid w:val="007B5FAA"/>
    <w:rsid w:val="007B69D9"/>
    <w:rsid w:val="007C42F8"/>
    <w:rsid w:val="007C4AA2"/>
    <w:rsid w:val="007C50FB"/>
    <w:rsid w:val="007C515D"/>
    <w:rsid w:val="007C662C"/>
    <w:rsid w:val="007C7508"/>
    <w:rsid w:val="007C7F42"/>
    <w:rsid w:val="007D0B63"/>
    <w:rsid w:val="007D17CC"/>
    <w:rsid w:val="007D183F"/>
    <w:rsid w:val="007D2FA6"/>
    <w:rsid w:val="007D4F90"/>
    <w:rsid w:val="007D6C35"/>
    <w:rsid w:val="007D70F2"/>
    <w:rsid w:val="007E23A5"/>
    <w:rsid w:val="007E2DF1"/>
    <w:rsid w:val="007E32F3"/>
    <w:rsid w:val="007E4681"/>
    <w:rsid w:val="007E5611"/>
    <w:rsid w:val="007E5CAD"/>
    <w:rsid w:val="007E5F5B"/>
    <w:rsid w:val="007E6BE6"/>
    <w:rsid w:val="007E6CB9"/>
    <w:rsid w:val="007F067B"/>
    <w:rsid w:val="007F09B8"/>
    <w:rsid w:val="007F198D"/>
    <w:rsid w:val="007F1A2D"/>
    <w:rsid w:val="007F1E56"/>
    <w:rsid w:val="007F29DA"/>
    <w:rsid w:val="007F464E"/>
    <w:rsid w:val="007F6CB1"/>
    <w:rsid w:val="00801635"/>
    <w:rsid w:val="00802CBB"/>
    <w:rsid w:val="00803E19"/>
    <w:rsid w:val="00804FD8"/>
    <w:rsid w:val="008058A9"/>
    <w:rsid w:val="00805FC2"/>
    <w:rsid w:val="00806D6F"/>
    <w:rsid w:val="008074BF"/>
    <w:rsid w:val="00807C10"/>
    <w:rsid w:val="00807F2B"/>
    <w:rsid w:val="008105B1"/>
    <w:rsid w:val="00810A99"/>
    <w:rsid w:val="00812F38"/>
    <w:rsid w:val="00813C91"/>
    <w:rsid w:val="008144C7"/>
    <w:rsid w:val="00814C0F"/>
    <w:rsid w:val="00814EB6"/>
    <w:rsid w:val="0081505A"/>
    <w:rsid w:val="00816B71"/>
    <w:rsid w:val="00817435"/>
    <w:rsid w:val="008176EC"/>
    <w:rsid w:val="00817DC6"/>
    <w:rsid w:val="00817F4D"/>
    <w:rsid w:val="00820693"/>
    <w:rsid w:val="008216CC"/>
    <w:rsid w:val="00823583"/>
    <w:rsid w:val="0082404B"/>
    <w:rsid w:val="00824685"/>
    <w:rsid w:val="008250F6"/>
    <w:rsid w:val="00825816"/>
    <w:rsid w:val="00826445"/>
    <w:rsid w:val="00826F1A"/>
    <w:rsid w:val="00831059"/>
    <w:rsid w:val="00832A6D"/>
    <w:rsid w:val="00833053"/>
    <w:rsid w:val="00833613"/>
    <w:rsid w:val="00833CB6"/>
    <w:rsid w:val="00834CA0"/>
    <w:rsid w:val="00834F83"/>
    <w:rsid w:val="00835D49"/>
    <w:rsid w:val="00836B2B"/>
    <w:rsid w:val="0084268A"/>
    <w:rsid w:val="0084480C"/>
    <w:rsid w:val="00844B70"/>
    <w:rsid w:val="00850012"/>
    <w:rsid w:val="00851052"/>
    <w:rsid w:val="00853651"/>
    <w:rsid w:val="00854B74"/>
    <w:rsid w:val="00855CDA"/>
    <w:rsid w:val="0085628C"/>
    <w:rsid w:val="00856D4B"/>
    <w:rsid w:val="00857E76"/>
    <w:rsid w:val="00860172"/>
    <w:rsid w:val="00860D2D"/>
    <w:rsid w:val="00860D5B"/>
    <w:rsid w:val="008620A4"/>
    <w:rsid w:val="008621F3"/>
    <w:rsid w:val="00862ECB"/>
    <w:rsid w:val="00863F01"/>
    <w:rsid w:val="008642AD"/>
    <w:rsid w:val="0086436C"/>
    <w:rsid w:val="00865B51"/>
    <w:rsid w:val="00865C0E"/>
    <w:rsid w:val="00865F23"/>
    <w:rsid w:val="0086671F"/>
    <w:rsid w:val="00867294"/>
    <w:rsid w:val="00867626"/>
    <w:rsid w:val="00872A93"/>
    <w:rsid w:val="008751EC"/>
    <w:rsid w:val="00875702"/>
    <w:rsid w:val="00875AC8"/>
    <w:rsid w:val="00875F76"/>
    <w:rsid w:val="008767DB"/>
    <w:rsid w:val="008811B1"/>
    <w:rsid w:val="00881386"/>
    <w:rsid w:val="00881B3B"/>
    <w:rsid w:val="00884BC1"/>
    <w:rsid w:val="00885698"/>
    <w:rsid w:val="00885752"/>
    <w:rsid w:val="00885CFE"/>
    <w:rsid w:val="00886033"/>
    <w:rsid w:val="00886204"/>
    <w:rsid w:val="008913DA"/>
    <w:rsid w:val="00891451"/>
    <w:rsid w:val="00891994"/>
    <w:rsid w:val="00891AE1"/>
    <w:rsid w:val="00891B77"/>
    <w:rsid w:val="00894A55"/>
    <w:rsid w:val="00895444"/>
    <w:rsid w:val="0089571C"/>
    <w:rsid w:val="00895823"/>
    <w:rsid w:val="008959AB"/>
    <w:rsid w:val="00896034"/>
    <w:rsid w:val="008977D0"/>
    <w:rsid w:val="008A308C"/>
    <w:rsid w:val="008A3D7E"/>
    <w:rsid w:val="008A3F69"/>
    <w:rsid w:val="008A4B31"/>
    <w:rsid w:val="008B1743"/>
    <w:rsid w:val="008B1BDD"/>
    <w:rsid w:val="008B3347"/>
    <w:rsid w:val="008B51F6"/>
    <w:rsid w:val="008C0738"/>
    <w:rsid w:val="008C080D"/>
    <w:rsid w:val="008C0B2D"/>
    <w:rsid w:val="008C1C62"/>
    <w:rsid w:val="008C34E8"/>
    <w:rsid w:val="008C3677"/>
    <w:rsid w:val="008C4E7B"/>
    <w:rsid w:val="008C4F79"/>
    <w:rsid w:val="008C505C"/>
    <w:rsid w:val="008C6D65"/>
    <w:rsid w:val="008C7989"/>
    <w:rsid w:val="008C7CEE"/>
    <w:rsid w:val="008D23D8"/>
    <w:rsid w:val="008D4113"/>
    <w:rsid w:val="008D5DCC"/>
    <w:rsid w:val="008E0899"/>
    <w:rsid w:val="008E0FE3"/>
    <w:rsid w:val="008E1D66"/>
    <w:rsid w:val="008E2688"/>
    <w:rsid w:val="008E51C2"/>
    <w:rsid w:val="008E6624"/>
    <w:rsid w:val="008F00B1"/>
    <w:rsid w:val="008F4A0A"/>
    <w:rsid w:val="008F578F"/>
    <w:rsid w:val="008F748F"/>
    <w:rsid w:val="00901A9E"/>
    <w:rsid w:val="00901ECE"/>
    <w:rsid w:val="00902A8F"/>
    <w:rsid w:val="00904BD9"/>
    <w:rsid w:val="0090565B"/>
    <w:rsid w:val="00905E9C"/>
    <w:rsid w:val="0091123A"/>
    <w:rsid w:val="009114E4"/>
    <w:rsid w:val="00912F2B"/>
    <w:rsid w:val="00913CC8"/>
    <w:rsid w:val="00914334"/>
    <w:rsid w:val="009157CB"/>
    <w:rsid w:val="00915C3E"/>
    <w:rsid w:val="009174FB"/>
    <w:rsid w:val="00920347"/>
    <w:rsid w:val="00920D12"/>
    <w:rsid w:val="00921C77"/>
    <w:rsid w:val="009237ED"/>
    <w:rsid w:val="00924BCC"/>
    <w:rsid w:val="009251D6"/>
    <w:rsid w:val="009252F9"/>
    <w:rsid w:val="00925E99"/>
    <w:rsid w:val="00926236"/>
    <w:rsid w:val="00930E7F"/>
    <w:rsid w:val="00931E19"/>
    <w:rsid w:val="00932E72"/>
    <w:rsid w:val="0093366A"/>
    <w:rsid w:val="00933EEE"/>
    <w:rsid w:val="00934762"/>
    <w:rsid w:val="0093579A"/>
    <w:rsid w:val="00936C90"/>
    <w:rsid w:val="00936EC6"/>
    <w:rsid w:val="00940422"/>
    <w:rsid w:val="00941D7C"/>
    <w:rsid w:val="00943D61"/>
    <w:rsid w:val="00946433"/>
    <w:rsid w:val="00946CE0"/>
    <w:rsid w:val="009471D2"/>
    <w:rsid w:val="009514EA"/>
    <w:rsid w:val="009527C4"/>
    <w:rsid w:val="00952EA8"/>
    <w:rsid w:val="00953192"/>
    <w:rsid w:val="00953ED8"/>
    <w:rsid w:val="00954CF0"/>
    <w:rsid w:val="009552D3"/>
    <w:rsid w:val="00955802"/>
    <w:rsid w:val="00956567"/>
    <w:rsid w:val="009567D1"/>
    <w:rsid w:val="00957FF9"/>
    <w:rsid w:val="0096036F"/>
    <w:rsid w:val="00962B4B"/>
    <w:rsid w:val="009659A5"/>
    <w:rsid w:val="0096651C"/>
    <w:rsid w:val="00972956"/>
    <w:rsid w:val="00973B74"/>
    <w:rsid w:val="00974CCE"/>
    <w:rsid w:val="0097545B"/>
    <w:rsid w:val="00977725"/>
    <w:rsid w:val="00981EFA"/>
    <w:rsid w:val="00981FFC"/>
    <w:rsid w:val="00982837"/>
    <w:rsid w:val="00983C5A"/>
    <w:rsid w:val="00983D37"/>
    <w:rsid w:val="009844BE"/>
    <w:rsid w:val="0098572C"/>
    <w:rsid w:val="009920D4"/>
    <w:rsid w:val="0099220D"/>
    <w:rsid w:val="00992835"/>
    <w:rsid w:val="00993DAE"/>
    <w:rsid w:val="00994221"/>
    <w:rsid w:val="009948F7"/>
    <w:rsid w:val="00996E35"/>
    <w:rsid w:val="00997DC8"/>
    <w:rsid w:val="009A0470"/>
    <w:rsid w:val="009A10AF"/>
    <w:rsid w:val="009A17BA"/>
    <w:rsid w:val="009A22BD"/>
    <w:rsid w:val="009A2B13"/>
    <w:rsid w:val="009A3A54"/>
    <w:rsid w:val="009A6A91"/>
    <w:rsid w:val="009A6ACB"/>
    <w:rsid w:val="009A6EE0"/>
    <w:rsid w:val="009A776C"/>
    <w:rsid w:val="009B13A2"/>
    <w:rsid w:val="009B2DA6"/>
    <w:rsid w:val="009B2DB6"/>
    <w:rsid w:val="009B351B"/>
    <w:rsid w:val="009B381A"/>
    <w:rsid w:val="009B3B4C"/>
    <w:rsid w:val="009C1A07"/>
    <w:rsid w:val="009C1D2F"/>
    <w:rsid w:val="009C26D6"/>
    <w:rsid w:val="009C3252"/>
    <w:rsid w:val="009C3E29"/>
    <w:rsid w:val="009C3E32"/>
    <w:rsid w:val="009C45A6"/>
    <w:rsid w:val="009C4D4A"/>
    <w:rsid w:val="009C5133"/>
    <w:rsid w:val="009C5D45"/>
    <w:rsid w:val="009D0E55"/>
    <w:rsid w:val="009D17A0"/>
    <w:rsid w:val="009D2DAF"/>
    <w:rsid w:val="009D4D11"/>
    <w:rsid w:val="009D584A"/>
    <w:rsid w:val="009E01B9"/>
    <w:rsid w:val="009E0727"/>
    <w:rsid w:val="009E0FE1"/>
    <w:rsid w:val="009E1369"/>
    <w:rsid w:val="009E4550"/>
    <w:rsid w:val="009F68B9"/>
    <w:rsid w:val="00A014E8"/>
    <w:rsid w:val="00A044FB"/>
    <w:rsid w:val="00A047F1"/>
    <w:rsid w:val="00A04A16"/>
    <w:rsid w:val="00A05AEF"/>
    <w:rsid w:val="00A07862"/>
    <w:rsid w:val="00A1032D"/>
    <w:rsid w:val="00A105E4"/>
    <w:rsid w:val="00A11D99"/>
    <w:rsid w:val="00A1297A"/>
    <w:rsid w:val="00A12B61"/>
    <w:rsid w:val="00A13149"/>
    <w:rsid w:val="00A1354C"/>
    <w:rsid w:val="00A1399D"/>
    <w:rsid w:val="00A1429B"/>
    <w:rsid w:val="00A16C5A"/>
    <w:rsid w:val="00A1725D"/>
    <w:rsid w:val="00A17428"/>
    <w:rsid w:val="00A174CA"/>
    <w:rsid w:val="00A17CA1"/>
    <w:rsid w:val="00A220F2"/>
    <w:rsid w:val="00A22C55"/>
    <w:rsid w:val="00A23A73"/>
    <w:rsid w:val="00A24E68"/>
    <w:rsid w:val="00A24F0F"/>
    <w:rsid w:val="00A259C2"/>
    <w:rsid w:val="00A27448"/>
    <w:rsid w:val="00A31713"/>
    <w:rsid w:val="00A32CE8"/>
    <w:rsid w:val="00A3400D"/>
    <w:rsid w:val="00A34795"/>
    <w:rsid w:val="00A34843"/>
    <w:rsid w:val="00A361A2"/>
    <w:rsid w:val="00A36714"/>
    <w:rsid w:val="00A36A4C"/>
    <w:rsid w:val="00A37B83"/>
    <w:rsid w:val="00A40160"/>
    <w:rsid w:val="00A403B2"/>
    <w:rsid w:val="00A41115"/>
    <w:rsid w:val="00A42786"/>
    <w:rsid w:val="00A42C9B"/>
    <w:rsid w:val="00A4388B"/>
    <w:rsid w:val="00A44794"/>
    <w:rsid w:val="00A4511E"/>
    <w:rsid w:val="00A46E7F"/>
    <w:rsid w:val="00A5052B"/>
    <w:rsid w:val="00A50A90"/>
    <w:rsid w:val="00A51743"/>
    <w:rsid w:val="00A524C2"/>
    <w:rsid w:val="00A54B38"/>
    <w:rsid w:val="00A601C0"/>
    <w:rsid w:val="00A608C4"/>
    <w:rsid w:val="00A61752"/>
    <w:rsid w:val="00A62AB3"/>
    <w:rsid w:val="00A62C9F"/>
    <w:rsid w:val="00A63057"/>
    <w:rsid w:val="00A646D5"/>
    <w:rsid w:val="00A64752"/>
    <w:rsid w:val="00A664BD"/>
    <w:rsid w:val="00A66AEF"/>
    <w:rsid w:val="00A67765"/>
    <w:rsid w:val="00A70865"/>
    <w:rsid w:val="00A722B2"/>
    <w:rsid w:val="00A75BA8"/>
    <w:rsid w:val="00A76435"/>
    <w:rsid w:val="00A80723"/>
    <w:rsid w:val="00A8165D"/>
    <w:rsid w:val="00A819AC"/>
    <w:rsid w:val="00A81AFC"/>
    <w:rsid w:val="00A81E79"/>
    <w:rsid w:val="00A8208E"/>
    <w:rsid w:val="00A82E64"/>
    <w:rsid w:val="00A838B8"/>
    <w:rsid w:val="00A86D4D"/>
    <w:rsid w:val="00A87B8E"/>
    <w:rsid w:val="00A91B37"/>
    <w:rsid w:val="00A93137"/>
    <w:rsid w:val="00A93A2B"/>
    <w:rsid w:val="00A96748"/>
    <w:rsid w:val="00A967F5"/>
    <w:rsid w:val="00A969EF"/>
    <w:rsid w:val="00A97041"/>
    <w:rsid w:val="00A97E18"/>
    <w:rsid w:val="00AA0FC0"/>
    <w:rsid w:val="00AA28C7"/>
    <w:rsid w:val="00AA5031"/>
    <w:rsid w:val="00AA6EB5"/>
    <w:rsid w:val="00AA7CBC"/>
    <w:rsid w:val="00AA7D4A"/>
    <w:rsid w:val="00AB45D0"/>
    <w:rsid w:val="00AB523B"/>
    <w:rsid w:val="00AB53DC"/>
    <w:rsid w:val="00AB58A3"/>
    <w:rsid w:val="00AB7E44"/>
    <w:rsid w:val="00AC0A50"/>
    <w:rsid w:val="00AC2C85"/>
    <w:rsid w:val="00AC3DCE"/>
    <w:rsid w:val="00AC411E"/>
    <w:rsid w:val="00AC4744"/>
    <w:rsid w:val="00AC54AB"/>
    <w:rsid w:val="00AC7BA1"/>
    <w:rsid w:val="00AD1837"/>
    <w:rsid w:val="00AD2BD4"/>
    <w:rsid w:val="00AD4267"/>
    <w:rsid w:val="00AD4DC3"/>
    <w:rsid w:val="00AD6733"/>
    <w:rsid w:val="00AD73C8"/>
    <w:rsid w:val="00AE24C2"/>
    <w:rsid w:val="00AE2B6B"/>
    <w:rsid w:val="00AE4118"/>
    <w:rsid w:val="00AE430B"/>
    <w:rsid w:val="00AE4E9E"/>
    <w:rsid w:val="00AE7094"/>
    <w:rsid w:val="00AE7328"/>
    <w:rsid w:val="00AE78BD"/>
    <w:rsid w:val="00AE790B"/>
    <w:rsid w:val="00AF2366"/>
    <w:rsid w:val="00AF2428"/>
    <w:rsid w:val="00AF26D5"/>
    <w:rsid w:val="00AF309A"/>
    <w:rsid w:val="00AF3106"/>
    <w:rsid w:val="00AF40CE"/>
    <w:rsid w:val="00AF5C34"/>
    <w:rsid w:val="00AF681B"/>
    <w:rsid w:val="00AF791B"/>
    <w:rsid w:val="00B00C46"/>
    <w:rsid w:val="00B03061"/>
    <w:rsid w:val="00B065B8"/>
    <w:rsid w:val="00B07AA6"/>
    <w:rsid w:val="00B10465"/>
    <w:rsid w:val="00B11565"/>
    <w:rsid w:val="00B11E2C"/>
    <w:rsid w:val="00B126B7"/>
    <w:rsid w:val="00B12C09"/>
    <w:rsid w:val="00B13499"/>
    <w:rsid w:val="00B13AD5"/>
    <w:rsid w:val="00B14D8A"/>
    <w:rsid w:val="00B210EF"/>
    <w:rsid w:val="00B213DE"/>
    <w:rsid w:val="00B2186A"/>
    <w:rsid w:val="00B21F64"/>
    <w:rsid w:val="00B2226E"/>
    <w:rsid w:val="00B25CB7"/>
    <w:rsid w:val="00B277B9"/>
    <w:rsid w:val="00B33B04"/>
    <w:rsid w:val="00B342E2"/>
    <w:rsid w:val="00B34D72"/>
    <w:rsid w:val="00B3564A"/>
    <w:rsid w:val="00B36052"/>
    <w:rsid w:val="00B37E43"/>
    <w:rsid w:val="00B4091D"/>
    <w:rsid w:val="00B420D9"/>
    <w:rsid w:val="00B42917"/>
    <w:rsid w:val="00B437AA"/>
    <w:rsid w:val="00B45480"/>
    <w:rsid w:val="00B46DF5"/>
    <w:rsid w:val="00B47AB2"/>
    <w:rsid w:val="00B47DB7"/>
    <w:rsid w:val="00B521DE"/>
    <w:rsid w:val="00B5307C"/>
    <w:rsid w:val="00B558E8"/>
    <w:rsid w:val="00B55C33"/>
    <w:rsid w:val="00B56C75"/>
    <w:rsid w:val="00B56DB8"/>
    <w:rsid w:val="00B6046B"/>
    <w:rsid w:val="00B60D92"/>
    <w:rsid w:val="00B6368D"/>
    <w:rsid w:val="00B63FB9"/>
    <w:rsid w:val="00B648A5"/>
    <w:rsid w:val="00B655B4"/>
    <w:rsid w:val="00B673FF"/>
    <w:rsid w:val="00B7032B"/>
    <w:rsid w:val="00B71B88"/>
    <w:rsid w:val="00B72D8F"/>
    <w:rsid w:val="00B74441"/>
    <w:rsid w:val="00B74F8A"/>
    <w:rsid w:val="00B75AB7"/>
    <w:rsid w:val="00B76B7C"/>
    <w:rsid w:val="00B76CCC"/>
    <w:rsid w:val="00B76EBC"/>
    <w:rsid w:val="00B7773D"/>
    <w:rsid w:val="00B77785"/>
    <w:rsid w:val="00B81877"/>
    <w:rsid w:val="00B81ECA"/>
    <w:rsid w:val="00B82389"/>
    <w:rsid w:val="00B83AE1"/>
    <w:rsid w:val="00B848EB"/>
    <w:rsid w:val="00B87E75"/>
    <w:rsid w:val="00B9396A"/>
    <w:rsid w:val="00B95996"/>
    <w:rsid w:val="00B975DC"/>
    <w:rsid w:val="00B97B0A"/>
    <w:rsid w:val="00BA1B62"/>
    <w:rsid w:val="00BA3A7E"/>
    <w:rsid w:val="00BA48CF"/>
    <w:rsid w:val="00BA4AF7"/>
    <w:rsid w:val="00BA5215"/>
    <w:rsid w:val="00BA6647"/>
    <w:rsid w:val="00BA6BF7"/>
    <w:rsid w:val="00BA781C"/>
    <w:rsid w:val="00BB3876"/>
    <w:rsid w:val="00BB4FAC"/>
    <w:rsid w:val="00BB5481"/>
    <w:rsid w:val="00BB7640"/>
    <w:rsid w:val="00BC083D"/>
    <w:rsid w:val="00BC0B0B"/>
    <w:rsid w:val="00BC1F85"/>
    <w:rsid w:val="00BC2AEA"/>
    <w:rsid w:val="00BC2D13"/>
    <w:rsid w:val="00BC31B7"/>
    <w:rsid w:val="00BC36AE"/>
    <w:rsid w:val="00BC526D"/>
    <w:rsid w:val="00BD0C03"/>
    <w:rsid w:val="00BD17EA"/>
    <w:rsid w:val="00BD328F"/>
    <w:rsid w:val="00BD39ED"/>
    <w:rsid w:val="00BD5E99"/>
    <w:rsid w:val="00BD744E"/>
    <w:rsid w:val="00BD7A8A"/>
    <w:rsid w:val="00BE17AB"/>
    <w:rsid w:val="00BE20D3"/>
    <w:rsid w:val="00BE356A"/>
    <w:rsid w:val="00BE4D9B"/>
    <w:rsid w:val="00BE50AC"/>
    <w:rsid w:val="00BE5A72"/>
    <w:rsid w:val="00BE5F61"/>
    <w:rsid w:val="00BE73E9"/>
    <w:rsid w:val="00BF149A"/>
    <w:rsid w:val="00BF2EF9"/>
    <w:rsid w:val="00BF3B2F"/>
    <w:rsid w:val="00BF4854"/>
    <w:rsid w:val="00BF4A5E"/>
    <w:rsid w:val="00BF608A"/>
    <w:rsid w:val="00BF7A53"/>
    <w:rsid w:val="00C0078E"/>
    <w:rsid w:val="00C024A8"/>
    <w:rsid w:val="00C027A4"/>
    <w:rsid w:val="00C02AA1"/>
    <w:rsid w:val="00C02AED"/>
    <w:rsid w:val="00C03206"/>
    <w:rsid w:val="00C05993"/>
    <w:rsid w:val="00C0683A"/>
    <w:rsid w:val="00C069ED"/>
    <w:rsid w:val="00C07582"/>
    <w:rsid w:val="00C1003A"/>
    <w:rsid w:val="00C10224"/>
    <w:rsid w:val="00C107D2"/>
    <w:rsid w:val="00C11612"/>
    <w:rsid w:val="00C1391B"/>
    <w:rsid w:val="00C13A31"/>
    <w:rsid w:val="00C1458B"/>
    <w:rsid w:val="00C1463E"/>
    <w:rsid w:val="00C15A5C"/>
    <w:rsid w:val="00C15D87"/>
    <w:rsid w:val="00C20D8D"/>
    <w:rsid w:val="00C20E08"/>
    <w:rsid w:val="00C219E3"/>
    <w:rsid w:val="00C24357"/>
    <w:rsid w:val="00C30242"/>
    <w:rsid w:val="00C3048D"/>
    <w:rsid w:val="00C31A95"/>
    <w:rsid w:val="00C33D1D"/>
    <w:rsid w:val="00C3551B"/>
    <w:rsid w:val="00C36107"/>
    <w:rsid w:val="00C3672D"/>
    <w:rsid w:val="00C36B63"/>
    <w:rsid w:val="00C36CA0"/>
    <w:rsid w:val="00C3763B"/>
    <w:rsid w:val="00C37B8C"/>
    <w:rsid w:val="00C43D70"/>
    <w:rsid w:val="00C43EEB"/>
    <w:rsid w:val="00C44B5C"/>
    <w:rsid w:val="00C44E6C"/>
    <w:rsid w:val="00C454E5"/>
    <w:rsid w:val="00C4698D"/>
    <w:rsid w:val="00C46BB2"/>
    <w:rsid w:val="00C46FFD"/>
    <w:rsid w:val="00C50DAF"/>
    <w:rsid w:val="00C5369F"/>
    <w:rsid w:val="00C53C10"/>
    <w:rsid w:val="00C56128"/>
    <w:rsid w:val="00C56ECB"/>
    <w:rsid w:val="00C601A1"/>
    <w:rsid w:val="00C60482"/>
    <w:rsid w:val="00C60A24"/>
    <w:rsid w:val="00C60C6B"/>
    <w:rsid w:val="00C642C3"/>
    <w:rsid w:val="00C6528C"/>
    <w:rsid w:val="00C6619C"/>
    <w:rsid w:val="00C667F1"/>
    <w:rsid w:val="00C67C32"/>
    <w:rsid w:val="00C705C6"/>
    <w:rsid w:val="00C70BE8"/>
    <w:rsid w:val="00C716A6"/>
    <w:rsid w:val="00C716D4"/>
    <w:rsid w:val="00C72DFF"/>
    <w:rsid w:val="00C73284"/>
    <w:rsid w:val="00C73BAB"/>
    <w:rsid w:val="00C74054"/>
    <w:rsid w:val="00C7469B"/>
    <w:rsid w:val="00C80D4B"/>
    <w:rsid w:val="00C81876"/>
    <w:rsid w:val="00C82237"/>
    <w:rsid w:val="00C82A88"/>
    <w:rsid w:val="00C83F85"/>
    <w:rsid w:val="00C85CB9"/>
    <w:rsid w:val="00C868E7"/>
    <w:rsid w:val="00C8723E"/>
    <w:rsid w:val="00C91DC8"/>
    <w:rsid w:val="00C93704"/>
    <w:rsid w:val="00C937B7"/>
    <w:rsid w:val="00C93B51"/>
    <w:rsid w:val="00C95D6C"/>
    <w:rsid w:val="00C97F72"/>
    <w:rsid w:val="00CA290D"/>
    <w:rsid w:val="00CA2AEC"/>
    <w:rsid w:val="00CA626B"/>
    <w:rsid w:val="00CA7264"/>
    <w:rsid w:val="00CB1114"/>
    <w:rsid w:val="00CB2934"/>
    <w:rsid w:val="00CB2CDE"/>
    <w:rsid w:val="00CB4A99"/>
    <w:rsid w:val="00CB5823"/>
    <w:rsid w:val="00CB58C0"/>
    <w:rsid w:val="00CB5AB6"/>
    <w:rsid w:val="00CB7CED"/>
    <w:rsid w:val="00CC3660"/>
    <w:rsid w:val="00CC6169"/>
    <w:rsid w:val="00CC6622"/>
    <w:rsid w:val="00CD053E"/>
    <w:rsid w:val="00CD066D"/>
    <w:rsid w:val="00CD06B0"/>
    <w:rsid w:val="00CD0A3D"/>
    <w:rsid w:val="00CD2090"/>
    <w:rsid w:val="00CD25D5"/>
    <w:rsid w:val="00CD2745"/>
    <w:rsid w:val="00CD2B3A"/>
    <w:rsid w:val="00CD3EFA"/>
    <w:rsid w:val="00CD50F0"/>
    <w:rsid w:val="00CD54DA"/>
    <w:rsid w:val="00CD683A"/>
    <w:rsid w:val="00CD6DDF"/>
    <w:rsid w:val="00CD7359"/>
    <w:rsid w:val="00CD73D7"/>
    <w:rsid w:val="00CD7478"/>
    <w:rsid w:val="00CE0C0D"/>
    <w:rsid w:val="00CE2694"/>
    <w:rsid w:val="00CE3C99"/>
    <w:rsid w:val="00CE444E"/>
    <w:rsid w:val="00CE6AE9"/>
    <w:rsid w:val="00CE769B"/>
    <w:rsid w:val="00CE7717"/>
    <w:rsid w:val="00CE7B81"/>
    <w:rsid w:val="00CE7FEC"/>
    <w:rsid w:val="00CF0D05"/>
    <w:rsid w:val="00CF39A9"/>
    <w:rsid w:val="00CF3C9D"/>
    <w:rsid w:val="00CF4384"/>
    <w:rsid w:val="00CF44B5"/>
    <w:rsid w:val="00CF558D"/>
    <w:rsid w:val="00CF5793"/>
    <w:rsid w:val="00CF654E"/>
    <w:rsid w:val="00D00F35"/>
    <w:rsid w:val="00D01B41"/>
    <w:rsid w:val="00D0321E"/>
    <w:rsid w:val="00D03DB8"/>
    <w:rsid w:val="00D04E8E"/>
    <w:rsid w:val="00D05395"/>
    <w:rsid w:val="00D065FE"/>
    <w:rsid w:val="00D06D01"/>
    <w:rsid w:val="00D112D8"/>
    <w:rsid w:val="00D15959"/>
    <w:rsid w:val="00D1651C"/>
    <w:rsid w:val="00D20774"/>
    <w:rsid w:val="00D21F93"/>
    <w:rsid w:val="00D23FC8"/>
    <w:rsid w:val="00D2408B"/>
    <w:rsid w:val="00D2413E"/>
    <w:rsid w:val="00D25278"/>
    <w:rsid w:val="00D25BFC"/>
    <w:rsid w:val="00D272F7"/>
    <w:rsid w:val="00D273F9"/>
    <w:rsid w:val="00D30250"/>
    <w:rsid w:val="00D30983"/>
    <w:rsid w:val="00D31F7F"/>
    <w:rsid w:val="00D325FD"/>
    <w:rsid w:val="00D3338F"/>
    <w:rsid w:val="00D33F7A"/>
    <w:rsid w:val="00D343AF"/>
    <w:rsid w:val="00D37BD4"/>
    <w:rsid w:val="00D40351"/>
    <w:rsid w:val="00D43A7C"/>
    <w:rsid w:val="00D44DC2"/>
    <w:rsid w:val="00D44EF3"/>
    <w:rsid w:val="00D45D20"/>
    <w:rsid w:val="00D46BE8"/>
    <w:rsid w:val="00D472A6"/>
    <w:rsid w:val="00D544F5"/>
    <w:rsid w:val="00D5457B"/>
    <w:rsid w:val="00D617AD"/>
    <w:rsid w:val="00D62565"/>
    <w:rsid w:val="00D633AF"/>
    <w:rsid w:val="00D639F5"/>
    <w:rsid w:val="00D65A46"/>
    <w:rsid w:val="00D6629D"/>
    <w:rsid w:val="00D67239"/>
    <w:rsid w:val="00D67B4B"/>
    <w:rsid w:val="00D67ECC"/>
    <w:rsid w:val="00D76332"/>
    <w:rsid w:val="00D80B36"/>
    <w:rsid w:val="00D81016"/>
    <w:rsid w:val="00D811B5"/>
    <w:rsid w:val="00D835B8"/>
    <w:rsid w:val="00D85985"/>
    <w:rsid w:val="00D86046"/>
    <w:rsid w:val="00D86BE7"/>
    <w:rsid w:val="00D87B37"/>
    <w:rsid w:val="00D87EF0"/>
    <w:rsid w:val="00D912A9"/>
    <w:rsid w:val="00D95E89"/>
    <w:rsid w:val="00D9766E"/>
    <w:rsid w:val="00DA1720"/>
    <w:rsid w:val="00DA1908"/>
    <w:rsid w:val="00DA33A7"/>
    <w:rsid w:val="00DA3EED"/>
    <w:rsid w:val="00DA4709"/>
    <w:rsid w:val="00DA57DE"/>
    <w:rsid w:val="00DA729E"/>
    <w:rsid w:val="00DA78A8"/>
    <w:rsid w:val="00DB2149"/>
    <w:rsid w:val="00DB2370"/>
    <w:rsid w:val="00DB30D7"/>
    <w:rsid w:val="00DB402C"/>
    <w:rsid w:val="00DB7386"/>
    <w:rsid w:val="00DB73D4"/>
    <w:rsid w:val="00DB7ACB"/>
    <w:rsid w:val="00DC125C"/>
    <w:rsid w:val="00DC138A"/>
    <w:rsid w:val="00DC13E3"/>
    <w:rsid w:val="00DC2398"/>
    <w:rsid w:val="00DC2CCA"/>
    <w:rsid w:val="00DC4608"/>
    <w:rsid w:val="00DC550F"/>
    <w:rsid w:val="00DC6174"/>
    <w:rsid w:val="00DC7F95"/>
    <w:rsid w:val="00DD0E86"/>
    <w:rsid w:val="00DD131E"/>
    <w:rsid w:val="00DD3413"/>
    <w:rsid w:val="00DD350E"/>
    <w:rsid w:val="00DD3F8C"/>
    <w:rsid w:val="00DD3F97"/>
    <w:rsid w:val="00DD482F"/>
    <w:rsid w:val="00DD4DE3"/>
    <w:rsid w:val="00DD6926"/>
    <w:rsid w:val="00DD6D20"/>
    <w:rsid w:val="00DD7CD6"/>
    <w:rsid w:val="00DD7E76"/>
    <w:rsid w:val="00DE081A"/>
    <w:rsid w:val="00DE0F2F"/>
    <w:rsid w:val="00DE1634"/>
    <w:rsid w:val="00DE2F4D"/>
    <w:rsid w:val="00DE326A"/>
    <w:rsid w:val="00DE5228"/>
    <w:rsid w:val="00DF1304"/>
    <w:rsid w:val="00DF43E1"/>
    <w:rsid w:val="00DF4AFC"/>
    <w:rsid w:val="00DF6E7F"/>
    <w:rsid w:val="00DF7E07"/>
    <w:rsid w:val="00E00219"/>
    <w:rsid w:val="00E0069C"/>
    <w:rsid w:val="00E01429"/>
    <w:rsid w:val="00E018F4"/>
    <w:rsid w:val="00E02C70"/>
    <w:rsid w:val="00E054D9"/>
    <w:rsid w:val="00E05BBF"/>
    <w:rsid w:val="00E069CF"/>
    <w:rsid w:val="00E10F0E"/>
    <w:rsid w:val="00E1113E"/>
    <w:rsid w:val="00E117D3"/>
    <w:rsid w:val="00E11C34"/>
    <w:rsid w:val="00E13409"/>
    <w:rsid w:val="00E147BA"/>
    <w:rsid w:val="00E14A90"/>
    <w:rsid w:val="00E17329"/>
    <w:rsid w:val="00E177D7"/>
    <w:rsid w:val="00E178B3"/>
    <w:rsid w:val="00E17E80"/>
    <w:rsid w:val="00E208E8"/>
    <w:rsid w:val="00E24606"/>
    <w:rsid w:val="00E24DCD"/>
    <w:rsid w:val="00E25E44"/>
    <w:rsid w:val="00E2630A"/>
    <w:rsid w:val="00E267EA"/>
    <w:rsid w:val="00E26B57"/>
    <w:rsid w:val="00E27873"/>
    <w:rsid w:val="00E30D31"/>
    <w:rsid w:val="00E32450"/>
    <w:rsid w:val="00E3327D"/>
    <w:rsid w:val="00E33442"/>
    <w:rsid w:val="00E33553"/>
    <w:rsid w:val="00E3430B"/>
    <w:rsid w:val="00E34AAE"/>
    <w:rsid w:val="00E35170"/>
    <w:rsid w:val="00E3555F"/>
    <w:rsid w:val="00E36ACB"/>
    <w:rsid w:val="00E36BA2"/>
    <w:rsid w:val="00E37155"/>
    <w:rsid w:val="00E403DC"/>
    <w:rsid w:val="00E40AE3"/>
    <w:rsid w:val="00E42E77"/>
    <w:rsid w:val="00E43430"/>
    <w:rsid w:val="00E46B40"/>
    <w:rsid w:val="00E46C6D"/>
    <w:rsid w:val="00E505C7"/>
    <w:rsid w:val="00E510FF"/>
    <w:rsid w:val="00E5146C"/>
    <w:rsid w:val="00E51D7E"/>
    <w:rsid w:val="00E53D92"/>
    <w:rsid w:val="00E55C68"/>
    <w:rsid w:val="00E55DA5"/>
    <w:rsid w:val="00E57A78"/>
    <w:rsid w:val="00E64C6D"/>
    <w:rsid w:val="00E66D6A"/>
    <w:rsid w:val="00E67F63"/>
    <w:rsid w:val="00E728D8"/>
    <w:rsid w:val="00E72AD1"/>
    <w:rsid w:val="00E73857"/>
    <w:rsid w:val="00E756D0"/>
    <w:rsid w:val="00E7585E"/>
    <w:rsid w:val="00E771D4"/>
    <w:rsid w:val="00E779C7"/>
    <w:rsid w:val="00E77BE9"/>
    <w:rsid w:val="00E77FD6"/>
    <w:rsid w:val="00E8146A"/>
    <w:rsid w:val="00E815F6"/>
    <w:rsid w:val="00E82139"/>
    <w:rsid w:val="00E8324C"/>
    <w:rsid w:val="00E834E8"/>
    <w:rsid w:val="00E8467F"/>
    <w:rsid w:val="00E84C9C"/>
    <w:rsid w:val="00E85899"/>
    <w:rsid w:val="00E86512"/>
    <w:rsid w:val="00E8683F"/>
    <w:rsid w:val="00E875A0"/>
    <w:rsid w:val="00E90782"/>
    <w:rsid w:val="00E90FB5"/>
    <w:rsid w:val="00E913DB"/>
    <w:rsid w:val="00E9162B"/>
    <w:rsid w:val="00E91CE3"/>
    <w:rsid w:val="00E94ADC"/>
    <w:rsid w:val="00E9594E"/>
    <w:rsid w:val="00E97AD1"/>
    <w:rsid w:val="00E97F5E"/>
    <w:rsid w:val="00EA0290"/>
    <w:rsid w:val="00EA0817"/>
    <w:rsid w:val="00EA44F8"/>
    <w:rsid w:val="00EA4B55"/>
    <w:rsid w:val="00EA4C7E"/>
    <w:rsid w:val="00EA643A"/>
    <w:rsid w:val="00EA6534"/>
    <w:rsid w:val="00EA66E4"/>
    <w:rsid w:val="00EA681D"/>
    <w:rsid w:val="00EA78AA"/>
    <w:rsid w:val="00EB0155"/>
    <w:rsid w:val="00EB0D3A"/>
    <w:rsid w:val="00EB0F97"/>
    <w:rsid w:val="00EB2E2F"/>
    <w:rsid w:val="00EB37D4"/>
    <w:rsid w:val="00EC0004"/>
    <w:rsid w:val="00EC0B65"/>
    <w:rsid w:val="00EC12AA"/>
    <w:rsid w:val="00EC21F1"/>
    <w:rsid w:val="00EC2F55"/>
    <w:rsid w:val="00EC3862"/>
    <w:rsid w:val="00EC3A90"/>
    <w:rsid w:val="00EC410E"/>
    <w:rsid w:val="00EC53D2"/>
    <w:rsid w:val="00EC6F8B"/>
    <w:rsid w:val="00EC794A"/>
    <w:rsid w:val="00ED0780"/>
    <w:rsid w:val="00ED47D7"/>
    <w:rsid w:val="00ED49A7"/>
    <w:rsid w:val="00ED4E66"/>
    <w:rsid w:val="00ED5193"/>
    <w:rsid w:val="00ED66FF"/>
    <w:rsid w:val="00EE0CE8"/>
    <w:rsid w:val="00EE0F8C"/>
    <w:rsid w:val="00EE2E0D"/>
    <w:rsid w:val="00EE32FF"/>
    <w:rsid w:val="00EE46F5"/>
    <w:rsid w:val="00EE4E00"/>
    <w:rsid w:val="00EE5800"/>
    <w:rsid w:val="00EE6290"/>
    <w:rsid w:val="00EF0A7E"/>
    <w:rsid w:val="00EF106E"/>
    <w:rsid w:val="00EF3A5D"/>
    <w:rsid w:val="00F0104D"/>
    <w:rsid w:val="00F02B7D"/>
    <w:rsid w:val="00F036E4"/>
    <w:rsid w:val="00F03C1C"/>
    <w:rsid w:val="00F05138"/>
    <w:rsid w:val="00F05C49"/>
    <w:rsid w:val="00F05F90"/>
    <w:rsid w:val="00F074FC"/>
    <w:rsid w:val="00F1127C"/>
    <w:rsid w:val="00F117BE"/>
    <w:rsid w:val="00F1536C"/>
    <w:rsid w:val="00F16030"/>
    <w:rsid w:val="00F21FB4"/>
    <w:rsid w:val="00F22EC0"/>
    <w:rsid w:val="00F23F2F"/>
    <w:rsid w:val="00F241E7"/>
    <w:rsid w:val="00F24489"/>
    <w:rsid w:val="00F255F4"/>
    <w:rsid w:val="00F25667"/>
    <w:rsid w:val="00F26A62"/>
    <w:rsid w:val="00F26CC5"/>
    <w:rsid w:val="00F27653"/>
    <w:rsid w:val="00F27A44"/>
    <w:rsid w:val="00F30AC3"/>
    <w:rsid w:val="00F32733"/>
    <w:rsid w:val="00F33896"/>
    <w:rsid w:val="00F368FD"/>
    <w:rsid w:val="00F37103"/>
    <w:rsid w:val="00F4038F"/>
    <w:rsid w:val="00F425C6"/>
    <w:rsid w:val="00F42624"/>
    <w:rsid w:val="00F428F7"/>
    <w:rsid w:val="00F42CC6"/>
    <w:rsid w:val="00F43134"/>
    <w:rsid w:val="00F43206"/>
    <w:rsid w:val="00F44291"/>
    <w:rsid w:val="00F44E22"/>
    <w:rsid w:val="00F46755"/>
    <w:rsid w:val="00F46ACF"/>
    <w:rsid w:val="00F471F3"/>
    <w:rsid w:val="00F5008D"/>
    <w:rsid w:val="00F51334"/>
    <w:rsid w:val="00F518BB"/>
    <w:rsid w:val="00F51B9F"/>
    <w:rsid w:val="00F52BB6"/>
    <w:rsid w:val="00F53A55"/>
    <w:rsid w:val="00F5498C"/>
    <w:rsid w:val="00F552E5"/>
    <w:rsid w:val="00F55BFE"/>
    <w:rsid w:val="00F567E0"/>
    <w:rsid w:val="00F56C84"/>
    <w:rsid w:val="00F57330"/>
    <w:rsid w:val="00F57491"/>
    <w:rsid w:val="00F61C54"/>
    <w:rsid w:val="00F61E7B"/>
    <w:rsid w:val="00F61F4D"/>
    <w:rsid w:val="00F628A3"/>
    <w:rsid w:val="00F6394F"/>
    <w:rsid w:val="00F63DC0"/>
    <w:rsid w:val="00F6511D"/>
    <w:rsid w:val="00F651EC"/>
    <w:rsid w:val="00F65688"/>
    <w:rsid w:val="00F664CD"/>
    <w:rsid w:val="00F66F9F"/>
    <w:rsid w:val="00F671A4"/>
    <w:rsid w:val="00F67DE5"/>
    <w:rsid w:val="00F701FB"/>
    <w:rsid w:val="00F720A5"/>
    <w:rsid w:val="00F72F5E"/>
    <w:rsid w:val="00F75BBB"/>
    <w:rsid w:val="00F76216"/>
    <w:rsid w:val="00F76877"/>
    <w:rsid w:val="00F77FF6"/>
    <w:rsid w:val="00F816DA"/>
    <w:rsid w:val="00F8196C"/>
    <w:rsid w:val="00F81997"/>
    <w:rsid w:val="00F81C9B"/>
    <w:rsid w:val="00F82EA2"/>
    <w:rsid w:val="00F82EAC"/>
    <w:rsid w:val="00F847E4"/>
    <w:rsid w:val="00F85EDB"/>
    <w:rsid w:val="00F87044"/>
    <w:rsid w:val="00F878EE"/>
    <w:rsid w:val="00F87FCC"/>
    <w:rsid w:val="00F90408"/>
    <w:rsid w:val="00F90635"/>
    <w:rsid w:val="00F921A8"/>
    <w:rsid w:val="00F94B73"/>
    <w:rsid w:val="00F966F9"/>
    <w:rsid w:val="00FA0F8D"/>
    <w:rsid w:val="00FA2B2D"/>
    <w:rsid w:val="00FA393C"/>
    <w:rsid w:val="00FA5D14"/>
    <w:rsid w:val="00FA74CB"/>
    <w:rsid w:val="00FA77BA"/>
    <w:rsid w:val="00FA7DA1"/>
    <w:rsid w:val="00FB03CC"/>
    <w:rsid w:val="00FB1F43"/>
    <w:rsid w:val="00FB1F53"/>
    <w:rsid w:val="00FB2326"/>
    <w:rsid w:val="00FB252D"/>
    <w:rsid w:val="00FB386A"/>
    <w:rsid w:val="00FB4139"/>
    <w:rsid w:val="00FB6BDE"/>
    <w:rsid w:val="00FC069C"/>
    <w:rsid w:val="00FC2CF0"/>
    <w:rsid w:val="00FC3B57"/>
    <w:rsid w:val="00FC498E"/>
    <w:rsid w:val="00FC540E"/>
    <w:rsid w:val="00FC6446"/>
    <w:rsid w:val="00FC7E10"/>
    <w:rsid w:val="00FD4132"/>
    <w:rsid w:val="00FE0019"/>
    <w:rsid w:val="00FE2AFF"/>
    <w:rsid w:val="00FE3E60"/>
    <w:rsid w:val="00FE4AC4"/>
    <w:rsid w:val="00FE56F2"/>
    <w:rsid w:val="00FE73A5"/>
    <w:rsid w:val="00FF01EC"/>
    <w:rsid w:val="00FF25B4"/>
    <w:rsid w:val="00FF4FA2"/>
    <w:rsid w:val="00FF5D31"/>
    <w:rsid w:val="00FF628F"/>
    <w:rsid w:val="00FF6B07"/>
    <w:rsid w:val="00FF6B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98CD4"/>
  <w15:docId w15:val="{DD910921-EB21-4016-A2B8-A50178FC8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A5C"/>
    <w:pPr>
      <w:spacing w:after="120"/>
      <w:jc w:val="both"/>
    </w:pPr>
    <w:rPr>
      <w:rFonts w:asciiTheme="minorHAnsi" w:eastAsiaTheme="minorHAnsi" w:hAnsiTheme="minorHAnsi" w:cstheme="minorBidi"/>
      <w:szCs w:val="16"/>
    </w:rPr>
  </w:style>
  <w:style w:type="paragraph" w:styleId="Titre1">
    <w:name w:val="heading 1"/>
    <w:basedOn w:val="Normal"/>
    <w:next w:val="Normal"/>
    <w:link w:val="Titre1Car"/>
    <w:qFormat/>
    <w:rsid w:val="0008416D"/>
    <w:pPr>
      <w:keepNext/>
      <w:outlineLvl w:val="0"/>
    </w:pPr>
    <w:rPr>
      <w:rFonts w:ascii="Trebuchet MS" w:hAnsi="Trebuchet MS"/>
      <w:i/>
      <w:sz w:val="22"/>
    </w:rPr>
  </w:style>
  <w:style w:type="paragraph" w:styleId="Titre2">
    <w:name w:val="heading 2"/>
    <w:aliases w:val="Titre 2 §1,§1"/>
    <w:basedOn w:val="Normal"/>
    <w:next w:val="Normal"/>
    <w:link w:val="Titre2Car"/>
    <w:qFormat/>
    <w:rsid w:val="0008416D"/>
    <w:pPr>
      <w:keepNext/>
      <w:outlineLvl w:val="1"/>
    </w:pPr>
    <w:rPr>
      <w:b/>
      <w:sz w:val="32"/>
    </w:rPr>
  </w:style>
  <w:style w:type="paragraph" w:styleId="Titre3">
    <w:name w:val="heading 3"/>
    <w:basedOn w:val="Normal"/>
    <w:next w:val="Normal"/>
    <w:link w:val="Titre3Car"/>
    <w:qFormat/>
    <w:rsid w:val="0008416D"/>
    <w:pPr>
      <w:keepNext/>
      <w:pBdr>
        <w:top w:val="single" w:sz="4" w:space="1" w:color="auto"/>
        <w:left w:val="single" w:sz="4" w:space="4" w:color="auto"/>
        <w:bottom w:val="single" w:sz="4" w:space="1" w:color="auto"/>
        <w:right w:val="single" w:sz="4" w:space="4" w:color="auto"/>
      </w:pBdr>
      <w:spacing w:line="360" w:lineRule="auto"/>
      <w:jc w:val="center"/>
      <w:outlineLvl w:val="2"/>
    </w:pPr>
    <w:rPr>
      <w:rFonts w:ascii="Comic Sans MS" w:hAnsi="Comic Sans MS"/>
      <w:b/>
      <w:sz w:val="22"/>
    </w:rPr>
  </w:style>
  <w:style w:type="paragraph" w:styleId="Titre4">
    <w:name w:val="heading 4"/>
    <w:basedOn w:val="Normal"/>
    <w:next w:val="Normal"/>
    <w:link w:val="Titre4Car"/>
    <w:qFormat/>
    <w:rsid w:val="0008416D"/>
    <w:pPr>
      <w:keepNext/>
      <w:jc w:val="center"/>
      <w:outlineLvl w:val="3"/>
    </w:pPr>
    <w:rPr>
      <w:b/>
      <w:sz w:val="24"/>
    </w:rPr>
  </w:style>
  <w:style w:type="paragraph" w:styleId="Titre5">
    <w:name w:val="heading 5"/>
    <w:basedOn w:val="Normal"/>
    <w:next w:val="Normal"/>
    <w:link w:val="Titre5Car"/>
    <w:qFormat/>
    <w:rsid w:val="0008416D"/>
    <w:pPr>
      <w:keepNext/>
      <w:spacing w:before="120"/>
      <w:outlineLvl w:val="4"/>
    </w:pPr>
    <w:rPr>
      <w:rFonts w:ascii="Arial" w:hAnsi="Arial"/>
      <w:sz w:val="24"/>
    </w:rPr>
  </w:style>
  <w:style w:type="paragraph" w:styleId="Titre6">
    <w:name w:val="heading 6"/>
    <w:basedOn w:val="Normal"/>
    <w:next w:val="Normal"/>
    <w:link w:val="Titre6Car"/>
    <w:qFormat/>
    <w:rsid w:val="0008416D"/>
    <w:pPr>
      <w:keepNext/>
      <w:numPr>
        <w:numId w:val="1"/>
      </w:numPr>
      <w:shd w:val="pct20" w:color="auto" w:fill="FFFFFF"/>
      <w:spacing w:line="360" w:lineRule="auto"/>
      <w:outlineLvl w:val="5"/>
    </w:pPr>
    <w:rPr>
      <w:rFonts w:ascii="Comic Sans MS" w:hAnsi="Comic Sans MS"/>
      <w:b/>
      <w:smallCaps/>
      <w:sz w:val="24"/>
    </w:rPr>
  </w:style>
  <w:style w:type="paragraph" w:styleId="Titre7">
    <w:name w:val="heading 7"/>
    <w:basedOn w:val="Normal"/>
    <w:next w:val="Normal"/>
    <w:link w:val="Titre7Car"/>
    <w:qFormat/>
    <w:rsid w:val="0008416D"/>
    <w:pPr>
      <w:keepNext/>
      <w:tabs>
        <w:tab w:val="left" w:pos="426"/>
      </w:tabs>
      <w:jc w:val="center"/>
      <w:outlineLvl w:val="6"/>
    </w:pPr>
    <w:rPr>
      <w:rFonts w:ascii="Comic Sans MS" w:hAnsi="Comic Sans MS"/>
      <w:b/>
      <w:sz w:val="22"/>
    </w:rPr>
  </w:style>
  <w:style w:type="paragraph" w:styleId="Titre8">
    <w:name w:val="heading 8"/>
    <w:basedOn w:val="Normal"/>
    <w:next w:val="Normal"/>
    <w:link w:val="Titre8Car"/>
    <w:qFormat/>
    <w:rsid w:val="0008416D"/>
    <w:pPr>
      <w:keepNext/>
      <w:tabs>
        <w:tab w:val="left" w:pos="426"/>
      </w:tabs>
      <w:outlineLvl w:val="7"/>
    </w:pPr>
    <w:rPr>
      <w:rFonts w:ascii="Comic Sans MS" w:hAnsi="Comic Sans MS"/>
      <w:sz w:val="22"/>
      <w:u w:val="single"/>
    </w:rPr>
  </w:style>
  <w:style w:type="paragraph" w:styleId="Titre9">
    <w:name w:val="heading 9"/>
    <w:basedOn w:val="Normal"/>
    <w:next w:val="Normal"/>
    <w:link w:val="Titre9Car"/>
    <w:qFormat/>
    <w:rsid w:val="0008416D"/>
    <w:pPr>
      <w:keepNext/>
      <w:tabs>
        <w:tab w:val="left" w:pos="426"/>
      </w:tabs>
      <w:outlineLvl w:val="8"/>
    </w:pPr>
    <w:rPr>
      <w:rFonts w:ascii="Comic Sans MS" w:hAnsi="Comic Sans MS"/>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8416D"/>
    <w:rPr>
      <w:rFonts w:ascii="Trebuchet MS" w:hAnsi="Trebuchet MS"/>
      <w:i/>
      <w:sz w:val="22"/>
      <w:lang w:eastAsia="fr-FR"/>
    </w:rPr>
  </w:style>
  <w:style w:type="character" w:customStyle="1" w:styleId="Titre2Car">
    <w:name w:val="Titre 2 Car"/>
    <w:aliases w:val="Titre 2 §1 Car,§1 Car"/>
    <w:link w:val="Titre2"/>
    <w:rsid w:val="0008416D"/>
    <w:rPr>
      <w:b/>
      <w:sz w:val="32"/>
    </w:rPr>
  </w:style>
  <w:style w:type="character" w:customStyle="1" w:styleId="Titre3Car">
    <w:name w:val="Titre 3 Car"/>
    <w:basedOn w:val="Policepardfaut"/>
    <w:link w:val="Titre3"/>
    <w:rsid w:val="0008416D"/>
    <w:rPr>
      <w:rFonts w:ascii="Comic Sans MS" w:hAnsi="Comic Sans MS"/>
      <w:b/>
      <w:sz w:val="22"/>
      <w:lang w:eastAsia="fr-FR"/>
    </w:rPr>
  </w:style>
  <w:style w:type="character" w:customStyle="1" w:styleId="Titre4Car">
    <w:name w:val="Titre 4 Car"/>
    <w:basedOn w:val="Policepardfaut"/>
    <w:link w:val="Titre4"/>
    <w:rsid w:val="0008416D"/>
    <w:rPr>
      <w:b/>
      <w:sz w:val="24"/>
      <w:lang w:eastAsia="fr-FR"/>
    </w:rPr>
  </w:style>
  <w:style w:type="character" w:customStyle="1" w:styleId="Titre5Car">
    <w:name w:val="Titre 5 Car"/>
    <w:basedOn w:val="Policepardfaut"/>
    <w:link w:val="Titre5"/>
    <w:rsid w:val="0008416D"/>
    <w:rPr>
      <w:rFonts w:ascii="Arial" w:hAnsi="Arial"/>
      <w:sz w:val="24"/>
      <w:lang w:eastAsia="fr-FR"/>
    </w:rPr>
  </w:style>
  <w:style w:type="character" w:customStyle="1" w:styleId="Titre6Car">
    <w:name w:val="Titre 6 Car"/>
    <w:basedOn w:val="Policepardfaut"/>
    <w:link w:val="Titre6"/>
    <w:rsid w:val="0008416D"/>
    <w:rPr>
      <w:rFonts w:ascii="Comic Sans MS" w:hAnsi="Comic Sans MS"/>
      <w:b/>
      <w:smallCaps/>
      <w:sz w:val="24"/>
      <w:shd w:val="pct20" w:color="auto" w:fill="FFFFFF"/>
      <w:lang w:eastAsia="fr-FR"/>
    </w:rPr>
  </w:style>
  <w:style w:type="character" w:customStyle="1" w:styleId="Titre7Car">
    <w:name w:val="Titre 7 Car"/>
    <w:basedOn w:val="Policepardfaut"/>
    <w:link w:val="Titre7"/>
    <w:rsid w:val="0008416D"/>
    <w:rPr>
      <w:rFonts w:ascii="Comic Sans MS" w:hAnsi="Comic Sans MS"/>
      <w:b/>
      <w:sz w:val="22"/>
      <w:lang w:eastAsia="fr-FR"/>
    </w:rPr>
  </w:style>
  <w:style w:type="character" w:customStyle="1" w:styleId="Titre8Car">
    <w:name w:val="Titre 8 Car"/>
    <w:basedOn w:val="Policepardfaut"/>
    <w:link w:val="Titre8"/>
    <w:rsid w:val="0008416D"/>
    <w:rPr>
      <w:rFonts w:ascii="Comic Sans MS" w:hAnsi="Comic Sans MS"/>
      <w:sz w:val="22"/>
      <w:u w:val="single"/>
      <w:lang w:eastAsia="fr-FR"/>
    </w:rPr>
  </w:style>
  <w:style w:type="character" w:customStyle="1" w:styleId="Titre9Car">
    <w:name w:val="Titre 9 Car"/>
    <w:basedOn w:val="Policepardfaut"/>
    <w:link w:val="Titre9"/>
    <w:rsid w:val="0008416D"/>
    <w:rPr>
      <w:rFonts w:ascii="Comic Sans MS" w:hAnsi="Comic Sans MS"/>
      <w:b/>
      <w:sz w:val="22"/>
      <w:lang w:eastAsia="fr-FR"/>
    </w:rPr>
  </w:style>
  <w:style w:type="paragraph" w:styleId="Lgende">
    <w:name w:val="caption"/>
    <w:basedOn w:val="Normal"/>
    <w:next w:val="Normal"/>
    <w:qFormat/>
    <w:rsid w:val="0008416D"/>
    <w:pPr>
      <w:tabs>
        <w:tab w:val="right" w:pos="9072"/>
      </w:tabs>
      <w:ind w:left="6663"/>
      <w:jc w:val="center"/>
    </w:pPr>
    <w:rPr>
      <w:rFonts w:ascii="Verdana" w:hAnsi="Verdana"/>
      <w:b/>
      <w:sz w:val="22"/>
    </w:rPr>
  </w:style>
  <w:style w:type="paragraph" w:styleId="Titre">
    <w:name w:val="Title"/>
    <w:basedOn w:val="Normal"/>
    <w:link w:val="TitreCar"/>
    <w:qFormat/>
    <w:rsid w:val="0008416D"/>
    <w:pPr>
      <w:jc w:val="center"/>
    </w:pPr>
    <w:rPr>
      <w:rFonts w:ascii="Comic Sans MS" w:hAnsi="Comic Sans MS"/>
      <w:b/>
      <w:sz w:val="24"/>
    </w:rPr>
  </w:style>
  <w:style w:type="character" w:customStyle="1" w:styleId="TitreCar">
    <w:name w:val="Titre Car"/>
    <w:basedOn w:val="Policepardfaut"/>
    <w:link w:val="Titre"/>
    <w:rsid w:val="0008416D"/>
    <w:rPr>
      <w:rFonts w:ascii="Comic Sans MS" w:hAnsi="Comic Sans MS"/>
      <w:b/>
      <w:sz w:val="24"/>
      <w:lang w:eastAsia="fr-FR"/>
    </w:rPr>
  </w:style>
  <w:style w:type="paragraph" w:styleId="Paragraphedeliste">
    <w:name w:val="List Paragraph"/>
    <w:basedOn w:val="Normal"/>
    <w:uiPriority w:val="34"/>
    <w:qFormat/>
    <w:rsid w:val="0008416D"/>
    <w:pPr>
      <w:ind w:left="708"/>
    </w:pPr>
  </w:style>
  <w:style w:type="paragraph" w:styleId="En-ttedetabledesmatires">
    <w:name w:val="TOC Heading"/>
    <w:basedOn w:val="Titre1"/>
    <w:next w:val="Normal"/>
    <w:uiPriority w:val="39"/>
    <w:semiHidden/>
    <w:unhideWhenUsed/>
    <w:qFormat/>
    <w:rsid w:val="0008416D"/>
    <w:pPr>
      <w:keepLines/>
      <w:spacing w:before="480" w:line="276" w:lineRule="auto"/>
      <w:outlineLvl w:val="9"/>
    </w:pPr>
    <w:rPr>
      <w:rFonts w:ascii="Cambria" w:hAnsi="Cambria"/>
      <w:b/>
      <w:bCs/>
      <w:i w:val="0"/>
      <w:color w:val="365F91"/>
      <w:sz w:val="28"/>
      <w:szCs w:val="28"/>
    </w:rPr>
  </w:style>
  <w:style w:type="paragraph" w:styleId="Pieddepage">
    <w:name w:val="footer"/>
    <w:basedOn w:val="Normal"/>
    <w:link w:val="PieddepageCar"/>
    <w:unhideWhenUsed/>
    <w:qFormat/>
    <w:rsid w:val="00C15A5C"/>
    <w:pPr>
      <w:pBdr>
        <w:top w:val="single" w:sz="4" w:space="2" w:color="000000" w:themeColor="text1"/>
      </w:pBdr>
      <w:tabs>
        <w:tab w:val="right" w:pos="9639"/>
      </w:tabs>
      <w:spacing w:after="0"/>
    </w:pPr>
  </w:style>
  <w:style w:type="character" w:customStyle="1" w:styleId="PieddepageCar">
    <w:name w:val="Pied de page Car"/>
    <w:basedOn w:val="Policepardfaut"/>
    <w:link w:val="Pieddepage"/>
    <w:rsid w:val="00C15A5C"/>
    <w:rPr>
      <w:rFonts w:asciiTheme="minorHAnsi" w:eastAsiaTheme="minorHAnsi" w:hAnsiTheme="minorHAnsi" w:cstheme="minorBidi"/>
      <w:szCs w:val="16"/>
    </w:rPr>
  </w:style>
  <w:style w:type="paragraph" w:styleId="Listepuces2">
    <w:name w:val="List Bullet 2"/>
    <w:basedOn w:val="Normal"/>
    <w:link w:val="Listepuces2Car"/>
    <w:uiPriority w:val="99"/>
    <w:unhideWhenUsed/>
    <w:qFormat/>
    <w:rsid w:val="00C15A5C"/>
    <w:pPr>
      <w:numPr>
        <w:ilvl w:val="1"/>
        <w:numId w:val="2"/>
      </w:numPr>
      <w:contextualSpacing/>
      <w:jc w:val="left"/>
    </w:pPr>
    <w:rPr>
      <w:rFonts w:eastAsiaTheme="minorEastAsia"/>
      <w:iCs/>
      <w:szCs w:val="21"/>
    </w:rPr>
  </w:style>
  <w:style w:type="character" w:styleId="Lienhypertexte">
    <w:name w:val="Hyperlink"/>
    <w:basedOn w:val="Policepardfaut"/>
    <w:uiPriority w:val="99"/>
    <w:unhideWhenUsed/>
    <w:rsid w:val="00C15A5C"/>
    <w:rPr>
      <w:color w:val="C0504D" w:themeColor="accent2"/>
      <w:u w:val="single"/>
    </w:rPr>
  </w:style>
  <w:style w:type="paragraph" w:customStyle="1" w:styleId="Titredudocument">
    <w:name w:val="Titre du document"/>
    <w:basedOn w:val="Normal"/>
    <w:link w:val="TitredudocumentCar"/>
    <w:qFormat/>
    <w:rsid w:val="00C15A5C"/>
    <w:pPr>
      <w:pBdr>
        <w:bottom w:val="single" w:sz="8" w:space="4" w:color="C0504D" w:themeColor="accent2"/>
      </w:pBdr>
    </w:pPr>
    <w:rPr>
      <w:rFonts w:ascii="Calibri" w:hAnsi="Calibri"/>
      <w:b/>
      <w:color w:val="4F81BD" w:themeColor="accent1"/>
      <w:sz w:val="40"/>
      <w:szCs w:val="36"/>
    </w:rPr>
  </w:style>
  <w:style w:type="character" w:customStyle="1" w:styleId="TitredudocumentCar">
    <w:name w:val="Titre du document Car"/>
    <w:basedOn w:val="Policepardfaut"/>
    <w:link w:val="Titredudocument"/>
    <w:rsid w:val="00C15A5C"/>
    <w:rPr>
      <w:rFonts w:ascii="Calibri" w:eastAsiaTheme="minorHAnsi" w:hAnsi="Calibri" w:cstheme="minorBidi"/>
      <w:b/>
      <w:color w:val="4F81BD" w:themeColor="accent1"/>
      <w:sz w:val="40"/>
      <w:szCs w:val="36"/>
    </w:rPr>
  </w:style>
  <w:style w:type="paragraph" w:styleId="Sous-titre">
    <w:name w:val="Subtitle"/>
    <w:basedOn w:val="Normal"/>
    <w:next w:val="Normal"/>
    <w:link w:val="Sous-titreCar"/>
    <w:uiPriority w:val="11"/>
    <w:qFormat/>
    <w:rsid w:val="00C15A5C"/>
    <w:pPr>
      <w:spacing w:before="200" w:after="360"/>
      <w:jc w:val="center"/>
    </w:pPr>
    <w:rPr>
      <w:rFonts w:asciiTheme="majorHAnsi" w:eastAsiaTheme="majorEastAsia" w:hAnsiTheme="majorHAnsi" w:cstheme="majorBidi"/>
      <w:b/>
      <w:iCs/>
      <w:color w:val="1F497D" w:themeColor="text2"/>
      <w:sz w:val="32"/>
      <w:szCs w:val="24"/>
    </w:rPr>
  </w:style>
  <w:style w:type="character" w:customStyle="1" w:styleId="Sous-titreCar">
    <w:name w:val="Sous-titre Car"/>
    <w:basedOn w:val="Policepardfaut"/>
    <w:link w:val="Sous-titre"/>
    <w:uiPriority w:val="11"/>
    <w:rsid w:val="00C15A5C"/>
    <w:rPr>
      <w:rFonts w:asciiTheme="majorHAnsi" w:eastAsiaTheme="majorEastAsia" w:hAnsiTheme="majorHAnsi" w:cstheme="majorBidi"/>
      <w:b/>
      <w:iCs/>
      <w:color w:val="1F497D" w:themeColor="text2"/>
      <w:sz w:val="32"/>
      <w:szCs w:val="24"/>
    </w:rPr>
  </w:style>
  <w:style w:type="character" w:customStyle="1" w:styleId="Listepuces2Car">
    <w:name w:val="Liste à puces 2 Car"/>
    <w:basedOn w:val="Policepardfaut"/>
    <w:link w:val="Listepuces2"/>
    <w:uiPriority w:val="99"/>
    <w:rsid w:val="00C15A5C"/>
    <w:rPr>
      <w:rFonts w:asciiTheme="minorHAnsi" w:eastAsiaTheme="minorEastAsia" w:hAnsiTheme="minorHAnsi" w:cstheme="minorBidi"/>
      <w:iCs/>
      <w:szCs w:val="21"/>
    </w:rPr>
  </w:style>
  <w:style w:type="character" w:styleId="Numrodepage">
    <w:name w:val="page number"/>
    <w:basedOn w:val="Policepardfaut"/>
    <w:rsid w:val="00C15A5C"/>
  </w:style>
  <w:style w:type="paragraph" w:styleId="Textedebulles">
    <w:name w:val="Balloon Text"/>
    <w:basedOn w:val="Normal"/>
    <w:link w:val="TextedebullesCar"/>
    <w:uiPriority w:val="99"/>
    <w:semiHidden/>
    <w:unhideWhenUsed/>
    <w:rsid w:val="006270DE"/>
    <w:pPr>
      <w:spacing w:after="0"/>
    </w:pPr>
    <w:rPr>
      <w:rFonts w:ascii="Tahoma" w:hAnsi="Tahoma" w:cs="Tahoma"/>
      <w:sz w:val="16"/>
    </w:rPr>
  </w:style>
  <w:style w:type="character" w:customStyle="1" w:styleId="TextedebullesCar">
    <w:name w:val="Texte de bulles Car"/>
    <w:basedOn w:val="Policepardfaut"/>
    <w:link w:val="Textedebulles"/>
    <w:uiPriority w:val="99"/>
    <w:semiHidden/>
    <w:rsid w:val="006270DE"/>
    <w:rPr>
      <w:rFonts w:ascii="Tahoma" w:eastAsiaTheme="minorHAnsi" w:hAnsi="Tahoma" w:cs="Tahoma"/>
      <w:sz w:val="16"/>
      <w:szCs w:val="16"/>
    </w:rPr>
  </w:style>
  <w:style w:type="paragraph" w:styleId="En-tte">
    <w:name w:val="header"/>
    <w:basedOn w:val="Normal"/>
    <w:link w:val="En-tteCar"/>
    <w:uiPriority w:val="99"/>
    <w:unhideWhenUsed/>
    <w:rsid w:val="0093579A"/>
    <w:pPr>
      <w:tabs>
        <w:tab w:val="center" w:pos="4536"/>
        <w:tab w:val="right" w:pos="9072"/>
      </w:tabs>
      <w:spacing w:after="0"/>
    </w:pPr>
  </w:style>
  <w:style w:type="character" w:customStyle="1" w:styleId="En-tteCar">
    <w:name w:val="En-tête Car"/>
    <w:basedOn w:val="Policepardfaut"/>
    <w:link w:val="En-tte"/>
    <w:uiPriority w:val="99"/>
    <w:rsid w:val="0093579A"/>
    <w:rPr>
      <w:rFonts w:asciiTheme="minorHAnsi" w:eastAsiaTheme="minorHAnsi" w:hAnsiTheme="minorHAnsi" w:cstheme="minorBidi"/>
      <w:szCs w:val="16"/>
    </w:rPr>
  </w:style>
  <w:style w:type="paragraph" w:styleId="Rvision">
    <w:name w:val="Revision"/>
    <w:hidden/>
    <w:uiPriority w:val="99"/>
    <w:semiHidden/>
    <w:rsid w:val="004976CF"/>
    <w:rPr>
      <w:rFonts w:asciiTheme="minorHAnsi" w:eastAsiaTheme="minorHAnsi" w:hAnsiTheme="minorHAnsi" w:cstheme="minorBidi"/>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domntade.eaurmc.fr\aermc\_DELCOM\Public\11.%20Boite%20a%20outils\PRESENTATION%20AGENCE%20DE%20LEAU\www.eaurmc.fr" TargetMode="Externa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1083</Words>
  <Characters>5961</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DBFAUDIT</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NUNES Samiha</dc:creator>
  <cp:lastModifiedBy>NUNES Samiha</cp:lastModifiedBy>
  <cp:revision>1</cp:revision>
  <dcterms:created xsi:type="dcterms:W3CDTF">2025-05-16T07:07:00Z</dcterms:created>
  <dcterms:modified xsi:type="dcterms:W3CDTF">2025-05-16T07:08:00Z</dcterms:modified>
</cp:coreProperties>
</file>